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B03F21">
      <w:pPr>
        <w:bidi/>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009FA" w:rsidRDefault="005009FA" w:rsidP="00B03F21">
      <w:pPr>
        <w:bidi/>
        <w:jc w:val="both"/>
      </w:pPr>
    </w:p>
    <w:p w:rsidR="0093782D" w:rsidRDefault="0093782D" w:rsidP="00B03F21">
      <w:pPr>
        <w:bidi/>
        <w:jc w:val="both"/>
      </w:pPr>
    </w:p>
    <w:p w:rsidR="0093782D" w:rsidRDefault="0093782D" w:rsidP="00B03F21">
      <w:pPr>
        <w:bidi/>
        <w:jc w:val="both"/>
      </w:pPr>
    </w:p>
    <w:p w:rsidR="0093782D" w:rsidRDefault="0084442A" w:rsidP="00B03F21">
      <w:pPr>
        <w:bidi/>
        <w:jc w:val="both"/>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214630</wp:posOffset>
                </wp:positionH>
                <wp:positionV relativeFrom="paragraph">
                  <wp:posOffset>304165</wp:posOffset>
                </wp:positionV>
                <wp:extent cx="5262245" cy="27724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772410"/>
                        </a:xfrm>
                        <a:prstGeom prst="rect">
                          <a:avLst/>
                        </a:prstGeom>
                        <a:noFill/>
                        <a:ln w="9525">
                          <a:noFill/>
                          <a:miter lim="800000"/>
                          <a:headEnd/>
                          <a:tailEnd/>
                        </a:ln>
                      </wps:spPr>
                      <wps:txbx>
                        <w:txbxContent>
                          <w:p w:rsidR="00DA47F3" w:rsidRDefault="00DA47F3"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DA47F3" w:rsidRPr="00C96F42" w:rsidRDefault="00DA47F3" w:rsidP="008D6C86">
                            <w:pPr>
                              <w:bidi/>
                              <w:spacing w:line="276" w:lineRule="auto"/>
                              <w:jc w:val="both"/>
                              <w:rPr>
                                <w:rFonts w:ascii="Dubai" w:hAnsi="Dubai" w:cs="Dubai"/>
                                <w:b/>
                                <w:bCs/>
                                <w:color w:val="FFFFFF" w:themeColor="background1"/>
                                <w:sz w:val="48"/>
                                <w:szCs w:val="48"/>
                                <w:rtl/>
                                <w:lang w:bidi="ar-AE"/>
                              </w:rPr>
                            </w:pPr>
                            <w:r w:rsidRPr="00C96F42">
                              <w:rPr>
                                <w:rFonts w:ascii="Dubai" w:hAnsi="Dubai" w:cs="Dubai"/>
                                <w:b/>
                                <w:bCs/>
                                <w:color w:val="FFFFFF" w:themeColor="background1"/>
                                <w:sz w:val="48"/>
                                <w:szCs w:val="48"/>
                                <w:rtl/>
                                <w:lang w:bidi="ar-AE"/>
                              </w:rPr>
                              <w:t>الرقم القياسي لأسعار</w:t>
                            </w:r>
                            <w:r w:rsidRPr="00CA63E0">
                              <w:rPr>
                                <w:rFonts w:ascii="Dubai" w:hAnsi="Dubai" w:cs="Dubai"/>
                                <w:b/>
                                <w:bCs/>
                                <w:color w:val="FFFFFF" w:themeColor="background1"/>
                                <w:sz w:val="56"/>
                                <w:szCs w:val="56"/>
                                <w:rtl/>
                                <w:lang w:bidi="ar-AE"/>
                              </w:rPr>
                              <w:t xml:space="preserve"> </w:t>
                            </w:r>
                            <w:r w:rsidRPr="00CA63E0">
                              <w:rPr>
                                <w:rFonts w:ascii="Dubai" w:hAnsi="Dubai" w:cs="Dubai"/>
                                <w:b/>
                                <w:bCs/>
                                <w:color w:val="FFFFFF" w:themeColor="background1"/>
                                <w:sz w:val="48"/>
                                <w:szCs w:val="48"/>
                                <w:rtl/>
                                <w:lang w:bidi="ar-AE"/>
                              </w:rPr>
                              <w:t>المستهلك</w:t>
                            </w:r>
                            <w:r w:rsidRPr="00C96F42">
                              <w:rPr>
                                <w:rFonts w:ascii="Dubai" w:hAnsi="Dubai" w:cs="Dubai"/>
                                <w:b/>
                                <w:bCs/>
                                <w:color w:val="FFFFFF" w:themeColor="background1"/>
                                <w:sz w:val="48"/>
                                <w:szCs w:val="48"/>
                                <w:rtl/>
                                <w:lang w:bidi="ar-AE"/>
                              </w:rPr>
                              <w:t xml:space="preserve"> </w:t>
                            </w:r>
                            <w:r w:rsidR="008D6C86" w:rsidRPr="00C96F42">
                              <w:rPr>
                                <w:rFonts w:ascii="Dubai" w:hAnsi="Dubai" w:cs="Dubai"/>
                                <w:b/>
                                <w:bCs/>
                                <w:color w:val="FFFFFF" w:themeColor="background1"/>
                                <w:sz w:val="48"/>
                                <w:szCs w:val="48"/>
                                <w:lang w:bidi="ar-AE"/>
                              </w:rPr>
                              <w:t xml:space="preserve"> </w:t>
                            </w:r>
                            <w:r w:rsidRPr="00C96F42">
                              <w:rPr>
                                <w:rFonts w:ascii="Dubai" w:hAnsi="Dubai" w:cs="Dubai"/>
                                <w:b/>
                                <w:bCs/>
                                <w:color w:val="FFFFFF" w:themeColor="background1"/>
                                <w:sz w:val="48"/>
                                <w:szCs w:val="48"/>
                                <w:lang w:bidi="ar-AE"/>
                              </w:rPr>
                              <w:t>202</w:t>
                            </w:r>
                            <w:r w:rsidR="000A67F2">
                              <w:rPr>
                                <w:rFonts w:ascii="Dubai" w:hAnsi="Dubai" w:cs="Dubai"/>
                                <w:b/>
                                <w:bCs/>
                                <w:color w:val="FFFFFF" w:themeColor="background1"/>
                                <w:sz w:val="48"/>
                                <w:szCs w:val="48"/>
                                <w:lang w:bidi="ar-AE"/>
                              </w:rPr>
                              <w:t>2</w:t>
                            </w:r>
                            <w:r w:rsidR="008D6C86" w:rsidRPr="00C96F42">
                              <w:rPr>
                                <w:rFonts w:ascii="Dubai" w:hAnsi="Dubai" w:cs="Dubai" w:hint="cs"/>
                                <w:b/>
                                <w:bCs/>
                                <w:color w:val="FFFFFF" w:themeColor="background1"/>
                                <w:sz w:val="48"/>
                                <w:szCs w:val="48"/>
                                <w:rtl/>
                                <w:lang w:bidi="ar-AE"/>
                              </w:rPr>
                              <w:t xml:space="preserve"> (أساس </w:t>
                            </w:r>
                            <w:r w:rsidR="00493B9C">
                              <w:rPr>
                                <w:rFonts w:ascii="Dubai" w:hAnsi="Dubai" w:cs="Dubai" w:hint="cs"/>
                                <w:b/>
                                <w:bCs/>
                                <w:color w:val="FFFFFF" w:themeColor="background1"/>
                                <w:sz w:val="48"/>
                                <w:szCs w:val="48"/>
                                <w:rtl/>
                                <w:lang w:bidi="ar-AE"/>
                              </w:rPr>
                              <w:t>2021</w:t>
                            </w:r>
                            <w:r w:rsidR="008D6C86" w:rsidRPr="00C96F42">
                              <w:rPr>
                                <w:rFonts w:ascii="Dubai" w:hAnsi="Dubai" w:cs="Dubai" w:hint="cs"/>
                                <w:b/>
                                <w:bCs/>
                                <w:color w:val="FFFFFF" w:themeColor="background1"/>
                                <w:sz w:val="48"/>
                                <w:szCs w:val="48"/>
                                <w:rtl/>
                                <w:lang w:bidi="ar-AE"/>
                              </w:rPr>
                              <w:t>)</w:t>
                            </w:r>
                            <w:r w:rsidRPr="00C96F42">
                              <w:rPr>
                                <w:rFonts w:ascii="Dubai" w:hAnsi="Dubai" w:cs="Dubai"/>
                                <w:b/>
                                <w:bCs/>
                                <w:color w:val="FFFFFF" w:themeColor="background1"/>
                                <w:sz w:val="48"/>
                                <w:szCs w:val="48"/>
                                <w:lang w:bidi="ar-A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16.9pt;margin-top:23.95pt;width:414.35pt;height:21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" filled="f" stroked="f">
                <v:textbox>
                  <w:txbxContent>
                    <w:p w:rsidR="00DA47F3" w:rsidRDefault="00DA47F3"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rsidR="00DA47F3" w:rsidRPr="00C96F42" w:rsidRDefault="00DA47F3" w:rsidP="008D6C86">
                      <w:pPr>
                        <w:bidi/>
                        <w:spacing w:line="276" w:lineRule="auto"/>
                        <w:jc w:val="both"/>
                        <w:rPr>
                          <w:rFonts w:ascii="Dubai" w:hAnsi="Dubai" w:cs="Dubai"/>
                          <w:b/>
                          <w:bCs/>
                          <w:color w:val="FFFFFF" w:themeColor="background1"/>
                          <w:sz w:val="48"/>
                          <w:szCs w:val="48"/>
                          <w:rtl/>
                          <w:lang w:bidi="ar-AE"/>
                        </w:rPr>
                      </w:pPr>
                      <w:r w:rsidRPr="00C96F42">
                        <w:rPr>
                          <w:rFonts w:ascii="Dubai" w:hAnsi="Dubai" w:cs="Dubai"/>
                          <w:b/>
                          <w:bCs/>
                          <w:color w:val="FFFFFF" w:themeColor="background1"/>
                          <w:sz w:val="48"/>
                          <w:szCs w:val="48"/>
                          <w:rtl/>
                          <w:lang w:bidi="ar-AE"/>
                        </w:rPr>
                        <w:t>الرقم القياسي لأسعار</w:t>
                      </w:r>
                      <w:r w:rsidRPr="00CA63E0">
                        <w:rPr>
                          <w:rFonts w:ascii="Dubai" w:hAnsi="Dubai" w:cs="Dubai"/>
                          <w:b/>
                          <w:bCs/>
                          <w:color w:val="FFFFFF" w:themeColor="background1"/>
                          <w:sz w:val="56"/>
                          <w:szCs w:val="56"/>
                          <w:rtl/>
                          <w:lang w:bidi="ar-AE"/>
                        </w:rPr>
                        <w:t xml:space="preserve"> </w:t>
                      </w:r>
                      <w:r w:rsidRPr="00CA63E0">
                        <w:rPr>
                          <w:rFonts w:ascii="Dubai" w:hAnsi="Dubai" w:cs="Dubai"/>
                          <w:b/>
                          <w:bCs/>
                          <w:color w:val="FFFFFF" w:themeColor="background1"/>
                          <w:sz w:val="48"/>
                          <w:szCs w:val="48"/>
                          <w:rtl/>
                          <w:lang w:bidi="ar-AE"/>
                        </w:rPr>
                        <w:t>المستهلك</w:t>
                      </w:r>
                      <w:r w:rsidRPr="00C96F42">
                        <w:rPr>
                          <w:rFonts w:ascii="Dubai" w:hAnsi="Dubai" w:cs="Dubai"/>
                          <w:b/>
                          <w:bCs/>
                          <w:color w:val="FFFFFF" w:themeColor="background1"/>
                          <w:sz w:val="48"/>
                          <w:szCs w:val="48"/>
                          <w:rtl/>
                          <w:lang w:bidi="ar-AE"/>
                        </w:rPr>
                        <w:t xml:space="preserve"> </w:t>
                      </w:r>
                      <w:r w:rsidR="008D6C86" w:rsidRPr="00C96F42">
                        <w:rPr>
                          <w:rFonts w:ascii="Dubai" w:hAnsi="Dubai" w:cs="Dubai"/>
                          <w:b/>
                          <w:bCs/>
                          <w:color w:val="FFFFFF" w:themeColor="background1"/>
                          <w:sz w:val="48"/>
                          <w:szCs w:val="48"/>
                          <w:lang w:bidi="ar-AE"/>
                        </w:rPr>
                        <w:t xml:space="preserve"> </w:t>
                      </w:r>
                      <w:r w:rsidRPr="00C96F42">
                        <w:rPr>
                          <w:rFonts w:ascii="Dubai" w:hAnsi="Dubai" w:cs="Dubai"/>
                          <w:b/>
                          <w:bCs/>
                          <w:color w:val="FFFFFF" w:themeColor="background1"/>
                          <w:sz w:val="48"/>
                          <w:szCs w:val="48"/>
                          <w:lang w:bidi="ar-AE"/>
                        </w:rPr>
                        <w:t>202</w:t>
                      </w:r>
                      <w:r w:rsidR="000A67F2">
                        <w:rPr>
                          <w:rFonts w:ascii="Dubai" w:hAnsi="Dubai" w:cs="Dubai"/>
                          <w:b/>
                          <w:bCs/>
                          <w:color w:val="FFFFFF" w:themeColor="background1"/>
                          <w:sz w:val="48"/>
                          <w:szCs w:val="48"/>
                          <w:lang w:bidi="ar-AE"/>
                        </w:rPr>
                        <w:t>2</w:t>
                      </w:r>
                      <w:r w:rsidR="008D6C86" w:rsidRPr="00C96F42">
                        <w:rPr>
                          <w:rFonts w:ascii="Dubai" w:hAnsi="Dubai" w:cs="Dubai" w:hint="cs"/>
                          <w:b/>
                          <w:bCs/>
                          <w:color w:val="FFFFFF" w:themeColor="background1"/>
                          <w:sz w:val="48"/>
                          <w:szCs w:val="48"/>
                          <w:rtl/>
                          <w:lang w:bidi="ar-AE"/>
                        </w:rPr>
                        <w:t xml:space="preserve"> (أساس </w:t>
                      </w:r>
                      <w:r w:rsidR="00493B9C">
                        <w:rPr>
                          <w:rFonts w:ascii="Dubai" w:hAnsi="Dubai" w:cs="Dubai" w:hint="cs"/>
                          <w:b/>
                          <w:bCs/>
                          <w:color w:val="FFFFFF" w:themeColor="background1"/>
                          <w:sz w:val="48"/>
                          <w:szCs w:val="48"/>
                          <w:rtl/>
                          <w:lang w:bidi="ar-AE"/>
                        </w:rPr>
                        <w:t>2021</w:t>
                      </w:r>
                      <w:r w:rsidR="008D6C86" w:rsidRPr="00C96F42">
                        <w:rPr>
                          <w:rFonts w:ascii="Dubai" w:hAnsi="Dubai" w:cs="Dubai" w:hint="cs"/>
                          <w:b/>
                          <w:bCs/>
                          <w:color w:val="FFFFFF" w:themeColor="background1"/>
                          <w:sz w:val="48"/>
                          <w:szCs w:val="48"/>
                          <w:rtl/>
                          <w:lang w:bidi="ar-AE"/>
                        </w:rPr>
                        <w:t>)</w:t>
                      </w:r>
                      <w:r w:rsidRPr="00C96F42">
                        <w:rPr>
                          <w:rFonts w:ascii="Dubai" w:hAnsi="Dubai" w:cs="Dubai"/>
                          <w:b/>
                          <w:bCs/>
                          <w:color w:val="FFFFFF" w:themeColor="background1"/>
                          <w:sz w:val="48"/>
                          <w:szCs w:val="48"/>
                          <w:lang w:bidi="ar-AE"/>
                        </w:rPr>
                        <w:t xml:space="preserve">  </w:t>
                      </w:r>
                    </w:p>
                  </w:txbxContent>
                </v:textbox>
                <w10:wrap type="square"/>
              </v:shape>
            </w:pict>
          </mc:Fallback>
        </mc:AlternateContent>
      </w: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8457EF" w:rsidRDefault="008457EF" w:rsidP="00B03F21">
      <w:pPr>
        <w:bidi/>
        <w:jc w:val="both"/>
      </w:pPr>
    </w:p>
    <w:p w:rsidR="008457EF" w:rsidRDefault="008457EF" w:rsidP="00B03F21">
      <w:pPr>
        <w:bidi/>
        <w:jc w:val="both"/>
      </w:pPr>
    </w:p>
    <w:p w:rsidR="008457EF" w:rsidRDefault="008457EF" w:rsidP="00B03F21">
      <w:pPr>
        <w:bidi/>
        <w:jc w:val="both"/>
      </w:pPr>
    </w:p>
    <w:p w:rsidR="008457EF" w:rsidRDefault="008457EF" w:rsidP="00B03F21">
      <w:pPr>
        <w:bidi/>
        <w:jc w:val="both"/>
      </w:pPr>
    </w:p>
    <w:p w:rsidR="008457EF" w:rsidRDefault="008457EF" w:rsidP="00B03F21">
      <w:pPr>
        <w:bidi/>
        <w:jc w:val="both"/>
      </w:pPr>
    </w:p>
    <w:p w:rsidR="008457EF" w:rsidRDefault="008457EF"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1A05BB" w:rsidRPr="00740B29" w:rsidRDefault="001A05BB" w:rsidP="00B03F21">
      <w:pPr>
        <w:bidi/>
        <w:jc w:val="both"/>
        <w:rPr>
          <w:rFonts w:ascii="Dubai" w:hAnsi="Dubai" w:cs="Dubai"/>
          <w:b/>
          <w:bCs/>
          <w:lang w:bidi="ar-AE"/>
        </w:rPr>
      </w:pPr>
      <w:r w:rsidRPr="00740B29">
        <w:rPr>
          <w:rFonts w:ascii="Dubai" w:hAnsi="Dubai" w:cs="Dubai"/>
          <w:b/>
          <w:bCs/>
          <w:sz w:val="28"/>
          <w:szCs w:val="28"/>
          <w:rtl/>
        </w:rPr>
        <w:t>المحتويات</w:t>
      </w:r>
    </w:p>
    <w:p w:rsidR="0093782D" w:rsidRDefault="0093782D" w:rsidP="00B03F21">
      <w:pPr>
        <w:bidi/>
        <w:jc w:val="both"/>
        <w:rPr>
          <w:rtl/>
        </w:rPr>
      </w:pPr>
    </w:p>
    <w:p w:rsidR="0093782D" w:rsidRDefault="0093782D" w:rsidP="00B03F21">
      <w:pPr>
        <w:bidi/>
        <w:jc w:val="both"/>
      </w:pPr>
    </w:p>
    <w:p w:rsidR="0093782D" w:rsidRDefault="0093782D" w:rsidP="00B03F21">
      <w:pPr>
        <w:bidi/>
        <w:jc w:val="both"/>
      </w:pPr>
    </w:p>
    <w:p w:rsidR="00DE00F3" w:rsidRPr="00B13B8F" w:rsidRDefault="00DE00F3" w:rsidP="00B03F21">
      <w:pPr>
        <w:bidi/>
        <w:jc w:val="both"/>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bidi/>
              <w:spacing w:line="360"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rsidR="00DE00F3" w:rsidRPr="00947858" w:rsidRDefault="00B22B32" w:rsidP="00B03F21">
            <w:pPr>
              <w:bidi/>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rsidR="00DE00F3" w:rsidRDefault="00B22B32"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1</w:t>
            </w:r>
            <w:r w:rsidR="000C0336">
              <w:t>2</w:t>
            </w:r>
          </w:p>
        </w:tc>
      </w:tr>
      <w:tr w:rsidR="00DE00F3"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rsidR="00DE00F3" w:rsidRDefault="00B22B32" w:rsidP="00B03F21">
            <w:pPr>
              <w:bidi/>
              <w:spacing w:after="200" w:line="360" w:lineRule="auto"/>
              <w:jc w:val="both"/>
              <w:cnfStyle w:val="000000000000" w:firstRow="0" w:lastRow="0" w:firstColumn="0" w:lastColumn="0" w:oddVBand="0" w:evenVBand="0" w:oddHBand="0" w:evenHBand="0" w:firstRowFirstColumn="0" w:firstRowLastColumn="0" w:lastRowFirstColumn="0" w:lastRowLastColumn="0"/>
              <w:rPr>
                <w:rtl/>
              </w:rPr>
            </w:pPr>
            <w:r>
              <w:t xml:space="preserve">    </w:t>
            </w:r>
            <w:r w:rsidR="0001038E">
              <w:t>1</w:t>
            </w:r>
            <w:r w:rsidR="000C0336">
              <w:t>3</w:t>
            </w:r>
            <w:r w:rsidR="0001038E">
              <w:t xml:space="preserve"> </w:t>
            </w:r>
          </w:p>
        </w:tc>
      </w:tr>
      <w:tr w:rsidR="00DE00F3"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rsidR="00DE00F3" w:rsidRDefault="0001038E"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w:t>
            </w:r>
            <w:r w:rsidR="000C0336">
              <w:t>14</w:t>
            </w:r>
            <w:r>
              <w:t xml:space="preserve"> </w:t>
            </w:r>
          </w:p>
        </w:tc>
      </w:tr>
    </w:tbl>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p>
    <w:p w:rsidR="0093782D" w:rsidRDefault="0093782D" w:rsidP="00B03F21">
      <w:pPr>
        <w:bidi/>
        <w:jc w:val="both"/>
      </w:pPr>
      <w:bookmarkStart w:id="0" w:name="_GoBack"/>
      <w:bookmarkEnd w:id="0"/>
    </w:p>
    <w:p w:rsidR="0093782D" w:rsidRDefault="0093782D" w:rsidP="00B03F21">
      <w:pPr>
        <w:bidi/>
        <w:jc w:val="both"/>
      </w:pPr>
    </w:p>
    <w:p w:rsidR="00DE00F3" w:rsidRPr="007038AD" w:rsidRDefault="00DE00F3" w:rsidP="00B03F21">
      <w:pPr>
        <w:bidi/>
        <w:spacing w:after="0" w:line="276" w:lineRule="auto"/>
        <w:jc w:val="both"/>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rsidR="00DE00F3" w:rsidRPr="007038AD" w:rsidRDefault="00DE00F3" w:rsidP="00B03F21">
      <w:pPr>
        <w:pStyle w:val="ListParagraph"/>
        <w:numPr>
          <w:ilvl w:val="1"/>
          <w:numId w:val="11"/>
        </w:numPr>
        <w:bidi/>
        <w:spacing w:before="120" w:after="0" w:line="276" w:lineRule="auto"/>
        <w:jc w:val="both"/>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rsidR="00DE00F3" w:rsidRPr="007038AD" w:rsidRDefault="00DE00F3" w:rsidP="00B03F21">
      <w:pPr>
        <w:bidi/>
        <w:spacing w:before="120" w:after="0" w:line="276" w:lineRule="auto"/>
        <w:jc w:val="both"/>
        <w:rPr>
          <w:rFonts w:ascii="Dubai" w:hAnsi="Dubai" w:cs="Dubai"/>
          <w:sz w:val="24"/>
          <w:szCs w:val="24"/>
          <w:rtl/>
        </w:rPr>
      </w:pPr>
      <w:r w:rsidRPr="007038AD">
        <w:rPr>
          <w:rFonts w:ascii="Dubai" w:hAnsi="Dubai" w:cs="Dubai"/>
          <w:sz w:val="24"/>
          <w:szCs w:val="24"/>
          <w:rtl/>
        </w:rPr>
        <w:t>تستخدم ا</w:t>
      </w:r>
      <w:r w:rsidR="00B03F21">
        <w:rPr>
          <w:rFonts w:ascii="Dubai" w:hAnsi="Dubai" w:cs="Dubai"/>
          <w:sz w:val="24"/>
          <w:szCs w:val="24"/>
          <w:rtl/>
        </w:rPr>
        <w:t>لأرقام القياسية في التطبيقات ال</w:t>
      </w:r>
      <w:r w:rsidR="00B03F21">
        <w:rPr>
          <w:rFonts w:ascii="Dubai" w:hAnsi="Dubai" w:cs="Dubai" w:hint="cs"/>
          <w:sz w:val="24"/>
          <w:szCs w:val="24"/>
          <w:rtl/>
        </w:rPr>
        <w:t>إ</w:t>
      </w:r>
      <w:r w:rsidRPr="007038AD">
        <w:rPr>
          <w:rFonts w:ascii="Dubai" w:hAnsi="Dubai" w:cs="Dubai"/>
          <w:sz w:val="24"/>
          <w:szCs w:val="24"/>
          <w:rtl/>
        </w:rPr>
        <w:t>حصائية في مجال الدراسات الاقتصادية، ح</w:t>
      </w:r>
      <w:r w:rsidR="00B03F21">
        <w:rPr>
          <w:rFonts w:ascii="Dubai" w:hAnsi="Dubai" w:cs="Dubai"/>
          <w:sz w:val="24"/>
          <w:szCs w:val="24"/>
          <w:rtl/>
        </w:rPr>
        <w:t>يث يمكن التعرف من خلالها على ال</w:t>
      </w:r>
      <w:r w:rsidR="00B03F21">
        <w:rPr>
          <w:rFonts w:ascii="Dubai" w:hAnsi="Dubai" w:cs="Dubai" w:hint="cs"/>
          <w:sz w:val="24"/>
          <w:szCs w:val="24"/>
          <w:rtl/>
        </w:rPr>
        <w:t>أ</w:t>
      </w:r>
      <w:r w:rsidRPr="007038AD">
        <w:rPr>
          <w:rFonts w:ascii="Dubai" w:hAnsi="Dubai" w:cs="Dubai"/>
          <w:sz w:val="24"/>
          <w:szCs w:val="24"/>
          <w:rtl/>
        </w:rPr>
        <w:t>حوال الاقتصادية للدول المختلفة، من خلال تحليل الدراسات التي تتم بواسطة الأرقام القياسية، كذ</w:t>
      </w:r>
      <w:r w:rsidR="00B03F21">
        <w:rPr>
          <w:rFonts w:ascii="Dubai" w:hAnsi="Dubai" w:cs="Dubai"/>
          <w:sz w:val="24"/>
          <w:szCs w:val="24"/>
          <w:rtl/>
        </w:rPr>
        <w:t xml:space="preserve">لك للمساعدة في التنبؤ بما يمكن </w:t>
      </w:r>
      <w:r w:rsidR="00B03F21">
        <w:rPr>
          <w:rFonts w:ascii="Dubai" w:hAnsi="Dubai" w:cs="Dubai" w:hint="cs"/>
          <w:sz w:val="24"/>
          <w:szCs w:val="24"/>
          <w:rtl/>
        </w:rPr>
        <w:t>أ</w:t>
      </w:r>
      <w:r w:rsidRPr="007038AD">
        <w:rPr>
          <w:rFonts w:ascii="Dubai" w:hAnsi="Dubai" w:cs="Dubai"/>
          <w:sz w:val="24"/>
          <w:szCs w:val="24"/>
          <w:rtl/>
        </w:rPr>
        <w:t xml:space="preserve">ن يحدث للمتغيرات المختلفة في المستقبل. </w:t>
      </w:r>
    </w:p>
    <w:p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كذلك ي</w:t>
      </w:r>
      <w:r w:rsidR="00B03F21">
        <w:rPr>
          <w:rFonts w:ascii="Dubai" w:hAnsi="Dubai" w:cs="Dubai"/>
          <w:sz w:val="24"/>
          <w:szCs w:val="24"/>
          <w:rtl/>
        </w:rPr>
        <w:t xml:space="preserve">قيس الرقم القياسي التطورات على </w:t>
      </w:r>
      <w:r w:rsidR="00B03F21">
        <w:rPr>
          <w:rFonts w:ascii="Dubai" w:hAnsi="Dubai" w:cs="Dubai" w:hint="cs"/>
          <w:sz w:val="24"/>
          <w:szCs w:val="24"/>
          <w:rtl/>
        </w:rPr>
        <w:t>أ</w:t>
      </w:r>
      <w:r w:rsidR="00B03F21">
        <w:rPr>
          <w:rFonts w:ascii="Dubai" w:hAnsi="Dubai" w:cs="Dubai"/>
          <w:sz w:val="24"/>
          <w:szCs w:val="24"/>
          <w:rtl/>
        </w:rPr>
        <w:t>سعار و</w:t>
      </w:r>
      <w:r w:rsidR="00B03F21">
        <w:rPr>
          <w:rFonts w:ascii="Dubai" w:hAnsi="Dubai" w:cs="Dubai" w:hint="cs"/>
          <w:sz w:val="24"/>
          <w:szCs w:val="24"/>
          <w:rtl/>
        </w:rPr>
        <w:t>أ</w:t>
      </w:r>
      <w:r w:rsidR="00B03F21">
        <w:rPr>
          <w:rFonts w:ascii="Dubai" w:hAnsi="Dubai" w:cs="Dubai"/>
          <w:sz w:val="24"/>
          <w:szCs w:val="24"/>
          <w:rtl/>
        </w:rPr>
        <w:t xml:space="preserve">حجام وقيم مختلف </w:t>
      </w:r>
      <w:r w:rsidR="00B03F21">
        <w:rPr>
          <w:rFonts w:ascii="Dubai" w:hAnsi="Dubai" w:cs="Dubai" w:hint="cs"/>
          <w:sz w:val="24"/>
          <w:szCs w:val="24"/>
          <w:rtl/>
        </w:rPr>
        <w:t>أ</w:t>
      </w:r>
      <w:r w:rsidR="00B03F21">
        <w:rPr>
          <w:rFonts w:ascii="Dubai" w:hAnsi="Dubai" w:cs="Dubai"/>
          <w:sz w:val="24"/>
          <w:szCs w:val="24"/>
          <w:rtl/>
        </w:rPr>
        <w:t>نواع ال</w:t>
      </w:r>
      <w:r w:rsidR="00B03F21">
        <w:rPr>
          <w:rFonts w:ascii="Dubai" w:hAnsi="Dubai" w:cs="Dubai" w:hint="cs"/>
          <w:sz w:val="24"/>
          <w:szCs w:val="24"/>
          <w:rtl/>
        </w:rPr>
        <w:t>إ</w:t>
      </w:r>
      <w:r w:rsidRPr="007038AD">
        <w:rPr>
          <w:rFonts w:ascii="Dubai" w:hAnsi="Dubai" w:cs="Dubai"/>
          <w:sz w:val="24"/>
          <w:szCs w:val="24"/>
          <w:rtl/>
        </w:rPr>
        <w:t>حصاءات، فمثلاً: الرقم القياسي للأسعار يقيس التغير ا</w:t>
      </w:r>
      <w:r w:rsidR="00B03F21">
        <w:rPr>
          <w:rFonts w:ascii="Dubai" w:hAnsi="Dubai" w:cs="Dubai"/>
          <w:sz w:val="24"/>
          <w:szCs w:val="24"/>
          <w:rtl/>
        </w:rPr>
        <w:t>لذي يطرأ على الأسعار بين فترة و</w:t>
      </w:r>
      <w:r w:rsidR="00B03F21">
        <w:rPr>
          <w:rFonts w:ascii="Dubai" w:hAnsi="Dubai" w:cs="Dubai" w:hint="cs"/>
          <w:sz w:val="24"/>
          <w:szCs w:val="24"/>
          <w:rtl/>
        </w:rPr>
        <w:t>أ</w:t>
      </w:r>
      <w:r w:rsidRPr="007038AD">
        <w:rPr>
          <w:rFonts w:ascii="Dubai" w:hAnsi="Dubai" w:cs="Dubai"/>
          <w:sz w:val="24"/>
          <w:szCs w:val="24"/>
          <w:rtl/>
        </w:rPr>
        <w:t>خرى، والرقم الق</w:t>
      </w:r>
      <w:r w:rsidR="00B03F21">
        <w:rPr>
          <w:rFonts w:ascii="Dubai" w:hAnsi="Dubai" w:cs="Dubai"/>
          <w:sz w:val="24"/>
          <w:szCs w:val="24"/>
          <w:rtl/>
        </w:rPr>
        <w:t>ياسي للإنتاج يقيس التغير على ال</w:t>
      </w:r>
      <w:r w:rsidR="00B03F21">
        <w:rPr>
          <w:rFonts w:ascii="Dubai" w:hAnsi="Dubai" w:cs="Dubai" w:hint="cs"/>
          <w:sz w:val="24"/>
          <w:szCs w:val="24"/>
          <w:rtl/>
        </w:rPr>
        <w:t>إ</w:t>
      </w:r>
      <w:r w:rsidRPr="007038AD">
        <w:rPr>
          <w:rFonts w:ascii="Dubai" w:hAnsi="Dubai" w:cs="Dubai"/>
          <w:sz w:val="24"/>
          <w:szCs w:val="24"/>
          <w:rtl/>
        </w:rPr>
        <w:t xml:space="preserve">نتاج </w:t>
      </w:r>
      <w:r w:rsidR="00B03F21">
        <w:rPr>
          <w:rFonts w:ascii="Dubai" w:hAnsi="Dubai" w:cs="Dubai" w:hint="cs"/>
          <w:sz w:val="24"/>
          <w:szCs w:val="24"/>
          <w:rtl/>
        </w:rPr>
        <w:t>ل</w:t>
      </w:r>
      <w:r w:rsidRPr="007038AD">
        <w:rPr>
          <w:rFonts w:ascii="Dubai" w:hAnsi="Dubai" w:cs="Dubai"/>
          <w:sz w:val="24"/>
          <w:szCs w:val="24"/>
          <w:rtl/>
        </w:rPr>
        <w:t>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w:t>
      </w:r>
      <w:r w:rsidR="00B03F21">
        <w:rPr>
          <w:rFonts w:ascii="Dubai" w:hAnsi="Dubai" w:cs="Dubai"/>
          <w:sz w:val="24"/>
          <w:szCs w:val="24"/>
          <w:rtl/>
        </w:rPr>
        <w:t xml:space="preserve">ت والواردات سواءً من حيث الحجم </w:t>
      </w:r>
      <w:r w:rsidR="00B03F21">
        <w:rPr>
          <w:rFonts w:ascii="Dubai" w:hAnsi="Dubai" w:cs="Dubai" w:hint="cs"/>
          <w:sz w:val="24"/>
          <w:szCs w:val="24"/>
          <w:rtl/>
        </w:rPr>
        <w:t>أ</w:t>
      </w:r>
      <w:r w:rsidRPr="007038AD">
        <w:rPr>
          <w:rFonts w:ascii="Dubai" w:hAnsi="Dubai" w:cs="Dubai"/>
          <w:sz w:val="24"/>
          <w:szCs w:val="24"/>
          <w:rtl/>
        </w:rPr>
        <w:t>و الكمية بين فترة وأخرى.</w:t>
      </w:r>
    </w:p>
    <w:p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ولم تعد تطبيقات الأرقام القياسية مقتصرة ع</w:t>
      </w:r>
      <w:r w:rsidR="00B03F21">
        <w:rPr>
          <w:rFonts w:ascii="Dubai" w:hAnsi="Dubai" w:cs="Dubai"/>
          <w:sz w:val="24"/>
          <w:szCs w:val="24"/>
          <w:rtl/>
        </w:rPr>
        <w:t xml:space="preserve">لى الاقتصاديين في تحليلاتهم بل </w:t>
      </w:r>
      <w:r w:rsidR="00B03F21">
        <w:rPr>
          <w:rFonts w:ascii="Dubai" w:hAnsi="Dubai" w:cs="Dubai" w:hint="cs"/>
          <w:sz w:val="24"/>
          <w:szCs w:val="24"/>
          <w:rtl/>
        </w:rPr>
        <w:t>أ</w:t>
      </w:r>
      <w:r w:rsidR="00B03F21">
        <w:rPr>
          <w:rFonts w:ascii="Dubai" w:hAnsi="Dubai" w:cs="Dubai"/>
          <w:sz w:val="24"/>
          <w:szCs w:val="24"/>
          <w:rtl/>
        </w:rPr>
        <w:t xml:space="preserve">صبحت وسيلة في </w:t>
      </w:r>
      <w:r w:rsidR="00B03F21">
        <w:rPr>
          <w:rFonts w:ascii="Dubai" w:hAnsi="Dubai" w:cs="Dubai" w:hint="cs"/>
          <w:sz w:val="24"/>
          <w:szCs w:val="24"/>
          <w:rtl/>
        </w:rPr>
        <w:t>أ</w:t>
      </w:r>
      <w:r w:rsidRPr="007038AD">
        <w:rPr>
          <w:rFonts w:ascii="Dubai" w:hAnsi="Dubai" w:cs="Dubai"/>
          <w:sz w:val="24"/>
          <w:szCs w:val="24"/>
          <w:rtl/>
        </w:rPr>
        <w:t xml:space="preserve">يدي </w:t>
      </w:r>
      <w:r w:rsidR="00B03F21">
        <w:rPr>
          <w:rFonts w:ascii="Dubai" w:hAnsi="Dubai" w:cs="Dubai"/>
          <w:sz w:val="24"/>
          <w:szCs w:val="24"/>
          <w:rtl/>
        </w:rPr>
        <w:t>المهتمين بالعلوم الاجتماعية وال</w:t>
      </w:r>
      <w:r w:rsidR="00B03F21">
        <w:rPr>
          <w:rFonts w:ascii="Dubai" w:hAnsi="Dubai" w:cs="Dubai" w:hint="cs"/>
          <w:sz w:val="24"/>
          <w:szCs w:val="24"/>
          <w:rtl/>
        </w:rPr>
        <w:t>إ</w:t>
      </w:r>
      <w:r w:rsidRPr="007038AD">
        <w:rPr>
          <w:rFonts w:ascii="Dubai" w:hAnsi="Dubai" w:cs="Dubai"/>
          <w:sz w:val="24"/>
          <w:szCs w:val="24"/>
          <w:rtl/>
        </w:rPr>
        <w:t xml:space="preserve">دارية والعلوم المتخصصة </w:t>
      </w:r>
      <w:r w:rsidR="00B03F21">
        <w:rPr>
          <w:rFonts w:ascii="Dubai" w:hAnsi="Dubai" w:cs="Dubai"/>
          <w:sz w:val="24"/>
          <w:szCs w:val="24"/>
          <w:rtl/>
        </w:rPr>
        <w:t>ال</w:t>
      </w:r>
      <w:r w:rsidR="00B03F21">
        <w:rPr>
          <w:rFonts w:ascii="Dubai" w:hAnsi="Dubai" w:cs="Dubai" w:hint="cs"/>
          <w:sz w:val="24"/>
          <w:szCs w:val="24"/>
          <w:rtl/>
        </w:rPr>
        <w:t>أ</w:t>
      </w:r>
      <w:r w:rsidRPr="007038AD">
        <w:rPr>
          <w:rFonts w:ascii="Dubai" w:hAnsi="Dubai" w:cs="Dubai"/>
          <w:sz w:val="24"/>
          <w:szCs w:val="24"/>
          <w:rtl/>
        </w:rPr>
        <w:t>خرى المختلفة لإجراء المقارنات والتحليلات والتوقعات المستقبلية.</w:t>
      </w:r>
    </w:p>
    <w:p w:rsidR="00DE00F3" w:rsidRPr="007038AD" w:rsidRDefault="00B03F21" w:rsidP="00B03F21">
      <w:pPr>
        <w:bidi/>
        <w:spacing w:after="0" w:line="276" w:lineRule="auto"/>
        <w:jc w:val="both"/>
        <w:rPr>
          <w:rFonts w:ascii="Dubai" w:hAnsi="Dubai" w:cs="Dubai"/>
          <w:sz w:val="24"/>
          <w:szCs w:val="24"/>
          <w:rtl/>
        </w:rPr>
      </w:pPr>
      <w:r>
        <w:rPr>
          <w:rFonts w:ascii="Dubai" w:hAnsi="Dubai" w:cs="Dubai"/>
          <w:sz w:val="24"/>
          <w:szCs w:val="24"/>
          <w:rtl/>
        </w:rPr>
        <w:t xml:space="preserve">لذا يمكن القول </w:t>
      </w:r>
      <w:r>
        <w:rPr>
          <w:rFonts w:ascii="Dubai" w:hAnsi="Dubai" w:cs="Dubai" w:hint="cs"/>
          <w:sz w:val="24"/>
          <w:szCs w:val="24"/>
          <w:rtl/>
        </w:rPr>
        <w:t>أ</w:t>
      </w:r>
      <w:r w:rsidR="00DE00F3" w:rsidRPr="007038AD">
        <w:rPr>
          <w:rFonts w:ascii="Dubai" w:hAnsi="Dubai" w:cs="Dubai"/>
          <w:sz w:val="24"/>
          <w:szCs w:val="24"/>
          <w:rtl/>
        </w:rPr>
        <w:t>ن الرقم ال</w:t>
      </w:r>
      <w:r>
        <w:rPr>
          <w:rFonts w:ascii="Dubai" w:hAnsi="Dubai" w:cs="Dubai"/>
          <w:sz w:val="24"/>
          <w:szCs w:val="24"/>
          <w:rtl/>
        </w:rPr>
        <w:t>قياسي مؤشر يستخدم في التحليل ال</w:t>
      </w:r>
      <w:r>
        <w:rPr>
          <w:rFonts w:ascii="Dubai" w:hAnsi="Dubai" w:cs="Dubai" w:hint="cs"/>
          <w:sz w:val="24"/>
          <w:szCs w:val="24"/>
          <w:rtl/>
        </w:rPr>
        <w:t>إ</w:t>
      </w:r>
      <w:r w:rsidR="00DE00F3" w:rsidRPr="007038AD">
        <w:rPr>
          <w:rFonts w:ascii="Dubai" w:hAnsi="Dubai" w:cs="Dubai"/>
          <w:sz w:val="24"/>
          <w:szCs w:val="24"/>
          <w:rtl/>
        </w:rPr>
        <w:t>حصائ</w:t>
      </w:r>
      <w:r>
        <w:rPr>
          <w:rFonts w:ascii="Dubai" w:hAnsi="Dubai" w:cs="Dubai"/>
          <w:sz w:val="24"/>
          <w:szCs w:val="24"/>
          <w:rtl/>
        </w:rPr>
        <w:t xml:space="preserve">ي لقياس التغيرات التي تطرأ على </w:t>
      </w:r>
      <w:r>
        <w:rPr>
          <w:rFonts w:ascii="Dubai" w:hAnsi="Dubai" w:cs="Dubai" w:hint="cs"/>
          <w:sz w:val="24"/>
          <w:szCs w:val="24"/>
          <w:rtl/>
        </w:rPr>
        <w:t>أ</w:t>
      </w:r>
      <w:r w:rsidR="00DE00F3" w:rsidRPr="007038AD">
        <w:rPr>
          <w:rFonts w:ascii="Dubai" w:hAnsi="Dubai" w:cs="Dubai"/>
          <w:sz w:val="24"/>
          <w:szCs w:val="24"/>
          <w:rtl/>
        </w:rPr>
        <w:t xml:space="preserve">ي ظاهرة عبر الزمن يمكن التعبير عنها رقمياً. </w:t>
      </w:r>
    </w:p>
    <w:p w:rsidR="00DE00F3" w:rsidRPr="007001C5" w:rsidRDefault="00B03F21" w:rsidP="00B03F21">
      <w:pPr>
        <w:bidi/>
        <w:spacing w:after="0" w:line="276" w:lineRule="auto"/>
        <w:jc w:val="both"/>
        <w:rPr>
          <w:rFonts w:ascii="Dubai" w:hAnsi="Dubai" w:cs="Dubai"/>
          <w:sz w:val="24"/>
          <w:szCs w:val="24"/>
          <w:rtl/>
        </w:rPr>
      </w:pPr>
      <w:r w:rsidRPr="006E3BCE">
        <w:rPr>
          <w:rFonts w:ascii="Dubai" w:hAnsi="Dubai" w:cs="Dubai"/>
          <w:sz w:val="24"/>
          <w:szCs w:val="24"/>
          <w:rtl/>
        </w:rPr>
        <w:t xml:space="preserve">ومن الجدير ذكره </w:t>
      </w:r>
      <w:r w:rsidRPr="006E3BCE">
        <w:rPr>
          <w:rFonts w:ascii="Dubai" w:hAnsi="Dubai" w:cs="Dubai" w:hint="cs"/>
          <w:sz w:val="24"/>
          <w:szCs w:val="24"/>
          <w:rtl/>
        </w:rPr>
        <w:t>أ</w:t>
      </w:r>
      <w:r w:rsidRPr="006E3BCE">
        <w:rPr>
          <w:rFonts w:ascii="Dubai" w:hAnsi="Dubai" w:cs="Dubai"/>
          <w:sz w:val="24"/>
          <w:szCs w:val="24"/>
          <w:rtl/>
        </w:rPr>
        <w:t>ن ال</w:t>
      </w:r>
      <w:r w:rsidRPr="006E3BCE">
        <w:rPr>
          <w:rFonts w:ascii="Dubai" w:hAnsi="Dubai" w:cs="Dubai" w:hint="cs"/>
          <w:sz w:val="24"/>
          <w:szCs w:val="24"/>
          <w:rtl/>
        </w:rPr>
        <w:t>أ</w:t>
      </w:r>
      <w:r w:rsidR="00DE00F3" w:rsidRPr="006E3BCE">
        <w:rPr>
          <w:rFonts w:ascii="Dubai" w:hAnsi="Dubai" w:cs="Dubai"/>
          <w:sz w:val="24"/>
          <w:szCs w:val="24"/>
          <w:rtl/>
        </w:rPr>
        <w:t xml:space="preserve">رقام القياسية </w:t>
      </w:r>
      <w:r w:rsidR="00C956E9" w:rsidRPr="006E3BCE">
        <w:rPr>
          <w:rFonts w:ascii="Dubai" w:hAnsi="Dubai" w:cs="Dubai" w:hint="cs"/>
          <w:sz w:val="24"/>
          <w:szCs w:val="24"/>
          <w:rtl/>
        </w:rPr>
        <w:t>لأسعار</w:t>
      </w:r>
      <w:r w:rsidR="00DE00F3" w:rsidRPr="006E3BCE">
        <w:rPr>
          <w:rFonts w:ascii="Dubai" w:hAnsi="Dubai" w:cs="Dubai"/>
          <w:sz w:val="24"/>
          <w:szCs w:val="24"/>
          <w:rtl/>
        </w:rPr>
        <w:t xml:space="preserve"> المستهلك التي يتم تركيبها في مركز دبي </w:t>
      </w:r>
      <w:r w:rsidR="00C956E9" w:rsidRPr="006E3BCE">
        <w:rPr>
          <w:rFonts w:ascii="Dubai" w:hAnsi="Dubai" w:cs="Dubai" w:hint="cs"/>
          <w:sz w:val="24"/>
          <w:szCs w:val="24"/>
          <w:rtl/>
        </w:rPr>
        <w:t>للإحصاء</w:t>
      </w:r>
      <w:r w:rsidR="00DE00F3" w:rsidRPr="006E3BCE">
        <w:rPr>
          <w:rFonts w:ascii="Dubai" w:hAnsi="Dubai" w:cs="Dubai"/>
          <w:sz w:val="24"/>
          <w:szCs w:val="24"/>
          <w:rtl/>
        </w:rPr>
        <w:t xml:space="preserve"> روعي عند تركيبها التقيد بالمعايير والمفاهيم المعدة مـن قبل </w:t>
      </w:r>
      <w:r w:rsidR="00DE00F3" w:rsidRPr="007001C5">
        <w:rPr>
          <w:rFonts w:ascii="Dubai" w:hAnsi="Dubai" w:cs="Dubai"/>
          <w:sz w:val="24"/>
          <w:szCs w:val="24"/>
          <w:rtl/>
        </w:rPr>
        <w:t>الهيئات الدولية</w:t>
      </w:r>
      <w:r w:rsidR="00DE00F3" w:rsidRPr="007001C5">
        <w:rPr>
          <w:rFonts w:ascii="Dubai" w:hAnsi="Dubai" w:cs="Dubai"/>
          <w:sz w:val="24"/>
          <w:szCs w:val="24"/>
        </w:rPr>
        <w:t xml:space="preserve"> </w:t>
      </w:r>
      <w:r w:rsidR="006E3BCE" w:rsidRPr="007001C5">
        <w:rPr>
          <w:rFonts w:ascii="Dubai" w:hAnsi="Dubai" w:cs="Dubai" w:hint="cs"/>
          <w:sz w:val="24"/>
          <w:szCs w:val="24"/>
          <w:rtl/>
        </w:rPr>
        <w:t>مثل دليل الرقم القياسي لأسعار المستهل</w:t>
      </w:r>
      <w:r w:rsidR="006E3BCE" w:rsidRPr="007001C5">
        <w:rPr>
          <w:rFonts w:ascii="Dubai" w:hAnsi="Dubai" w:cs="Dubai" w:hint="cs"/>
          <w:sz w:val="24"/>
          <w:szCs w:val="24"/>
          <w:rtl/>
          <w:lang w:bidi="ar-AE"/>
        </w:rPr>
        <w:t>ك 2020</w:t>
      </w:r>
      <w:r w:rsidRPr="007001C5">
        <w:rPr>
          <w:rFonts w:ascii="Dubai" w:hAnsi="Dubai" w:cs="Dubai" w:hint="cs"/>
          <w:sz w:val="24"/>
          <w:szCs w:val="24"/>
          <w:rtl/>
        </w:rPr>
        <w:t>،</w:t>
      </w:r>
      <w:r w:rsidRPr="007001C5">
        <w:rPr>
          <w:rFonts w:ascii="Dubai" w:hAnsi="Dubai" w:cs="Dubai"/>
          <w:sz w:val="24"/>
          <w:szCs w:val="24"/>
          <w:rtl/>
        </w:rPr>
        <w:t xml:space="preserve"> وذلك من </w:t>
      </w:r>
      <w:r w:rsidRPr="007001C5">
        <w:rPr>
          <w:rFonts w:ascii="Dubai" w:hAnsi="Dubai" w:cs="Dubai" w:hint="cs"/>
          <w:sz w:val="24"/>
          <w:szCs w:val="24"/>
          <w:rtl/>
        </w:rPr>
        <w:t>أ</w:t>
      </w:r>
      <w:r w:rsidR="00DE00F3" w:rsidRPr="007001C5">
        <w:rPr>
          <w:rFonts w:ascii="Dubai" w:hAnsi="Dubai" w:cs="Dubai"/>
          <w:sz w:val="24"/>
          <w:szCs w:val="24"/>
          <w:rtl/>
        </w:rPr>
        <w:t>جل:</w:t>
      </w:r>
    </w:p>
    <w:p w:rsidR="00DE00F3" w:rsidRPr="007001C5" w:rsidRDefault="00DE00F3" w:rsidP="00B03F21">
      <w:pPr>
        <w:pStyle w:val="ListParagraph"/>
        <w:numPr>
          <w:ilvl w:val="0"/>
          <w:numId w:val="12"/>
        </w:numPr>
        <w:bidi/>
        <w:spacing w:after="0" w:line="276" w:lineRule="auto"/>
        <w:jc w:val="both"/>
        <w:rPr>
          <w:rFonts w:ascii="Dubai" w:hAnsi="Dubai" w:cs="Dubai"/>
          <w:sz w:val="24"/>
          <w:szCs w:val="24"/>
          <w:rtl/>
        </w:rPr>
      </w:pPr>
      <w:r w:rsidRPr="007001C5">
        <w:rPr>
          <w:rFonts w:ascii="Dubai" w:hAnsi="Dubai" w:cs="Dubai"/>
          <w:sz w:val="24"/>
          <w:szCs w:val="24"/>
          <w:rtl/>
        </w:rPr>
        <w:t xml:space="preserve">إمكانية المقارنة بين إمارات الدولة </w:t>
      </w:r>
    </w:p>
    <w:p w:rsidR="00DE00F3" w:rsidRPr="006E3BCE" w:rsidRDefault="00B03F21" w:rsidP="00B03F21">
      <w:pPr>
        <w:pStyle w:val="ListParagraph"/>
        <w:numPr>
          <w:ilvl w:val="0"/>
          <w:numId w:val="12"/>
        </w:numPr>
        <w:bidi/>
        <w:spacing w:after="0" w:line="276" w:lineRule="auto"/>
        <w:jc w:val="both"/>
        <w:rPr>
          <w:rFonts w:ascii="Dubai" w:hAnsi="Dubai" w:cs="Dubai"/>
          <w:sz w:val="24"/>
          <w:szCs w:val="24"/>
          <w:rtl/>
        </w:rPr>
      </w:pPr>
      <w:r w:rsidRPr="006E3BCE">
        <w:rPr>
          <w:rFonts w:ascii="Dubai" w:hAnsi="Dubai" w:cs="Dubai" w:hint="cs"/>
          <w:sz w:val="24"/>
          <w:szCs w:val="24"/>
          <w:rtl/>
        </w:rPr>
        <w:t>إ</w:t>
      </w:r>
      <w:r w:rsidR="00DE00F3" w:rsidRPr="006E3BCE">
        <w:rPr>
          <w:rFonts w:ascii="Dubai" w:hAnsi="Dubai" w:cs="Dubai"/>
          <w:sz w:val="24"/>
          <w:szCs w:val="24"/>
          <w:rtl/>
        </w:rPr>
        <w:t xml:space="preserve">مكانية المقارنة مع الدول الأخرى </w:t>
      </w:r>
      <w:r w:rsidR="00DE00F3" w:rsidRPr="006E3BCE">
        <w:rPr>
          <w:rFonts w:ascii="Dubai" w:hAnsi="Dubai" w:cs="Dubai"/>
          <w:sz w:val="24"/>
          <w:szCs w:val="24"/>
          <w:rtl/>
        </w:rPr>
        <w:tab/>
      </w:r>
    </w:p>
    <w:p w:rsidR="00DE00F3" w:rsidRPr="00C908FA" w:rsidRDefault="00DE00F3" w:rsidP="00B03F21">
      <w:pPr>
        <w:pStyle w:val="BodyText2"/>
        <w:tabs>
          <w:tab w:val="left" w:pos="1589"/>
        </w:tabs>
        <w:bidi/>
        <w:spacing w:before="120" w:after="0" w:line="276" w:lineRule="auto"/>
        <w:jc w:val="both"/>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rsidR="00DE00F3" w:rsidRPr="007038AD" w:rsidRDefault="00DE00F3" w:rsidP="00B03F21">
      <w:pPr>
        <w:bidi/>
        <w:spacing w:after="0" w:line="276" w:lineRule="auto"/>
        <w:jc w:val="both"/>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w:t>
      </w:r>
      <w:r w:rsidR="00B03F21">
        <w:rPr>
          <w:rFonts w:ascii="Dubai" w:hAnsi="Dubai" w:cs="Dubai" w:hint="cs"/>
          <w:sz w:val="24"/>
          <w:szCs w:val="24"/>
          <w:rtl/>
          <w:lang w:bidi="ar-AE"/>
        </w:rPr>
        <w:t>و</w:t>
      </w:r>
      <w:r w:rsidRPr="007038AD">
        <w:rPr>
          <w:rFonts w:ascii="Dubai" w:hAnsi="Dubai" w:cs="Dubai"/>
          <w:sz w:val="24"/>
          <w:szCs w:val="24"/>
          <w:rtl/>
          <w:lang w:bidi="ar-AE"/>
        </w:rPr>
        <w:t xml:space="preserve">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يعتبر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وسيلة إحصائية لقياس التغيرات في أسعار السلع والخدمات </w:t>
      </w:r>
      <w:r w:rsidR="0074462A" w:rsidRPr="002F3C59">
        <w:rPr>
          <w:rFonts w:ascii="Dubai" w:hAnsi="Dubai" w:cs="Dubai" w:hint="cs"/>
          <w:sz w:val="24"/>
          <w:szCs w:val="24"/>
          <w:rtl/>
        </w:rPr>
        <w:t>الاستهلاكية</w:t>
      </w:r>
      <w:r w:rsidRPr="002F3C59">
        <w:rPr>
          <w:rFonts w:ascii="Dubai" w:hAnsi="Dubai" w:cs="Dubai"/>
          <w:sz w:val="24"/>
          <w:szCs w:val="24"/>
          <w:rtl/>
        </w:rPr>
        <w:t xml:space="preserve"> بين فترة وأخرى</w:t>
      </w:r>
      <w:r w:rsidR="00B03F21" w:rsidRPr="002F3C59">
        <w:rPr>
          <w:rFonts w:ascii="Dubai" w:hAnsi="Dubai" w:cs="Dubai" w:hint="cs"/>
          <w:sz w:val="24"/>
          <w:szCs w:val="24"/>
          <w:rtl/>
        </w:rPr>
        <w:t>.</w:t>
      </w:r>
    </w:p>
    <w:p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00B03F21" w:rsidRPr="002F3C59">
        <w:rPr>
          <w:rFonts w:ascii="Dubai" w:hAnsi="Dubai" w:cs="Dubai"/>
          <w:sz w:val="24"/>
          <w:szCs w:val="24"/>
          <w:rtl/>
        </w:rPr>
        <w:t xml:space="preserve"> المستهلك </w:t>
      </w:r>
      <w:r w:rsidR="00B03F21" w:rsidRPr="002F3C59">
        <w:rPr>
          <w:rFonts w:ascii="Dubai" w:hAnsi="Dubai" w:cs="Dubai" w:hint="cs"/>
          <w:sz w:val="24"/>
          <w:szCs w:val="24"/>
          <w:rtl/>
        </w:rPr>
        <w:t>أ</w:t>
      </w:r>
      <w:r w:rsidRPr="002F3C59">
        <w:rPr>
          <w:rFonts w:ascii="Dubai" w:hAnsi="Dubai" w:cs="Dubai"/>
          <w:sz w:val="24"/>
          <w:szCs w:val="24"/>
          <w:rtl/>
        </w:rPr>
        <w:t>يضاً على نطاق واسع كمؤشر دقيق لقياس اتجاهات التضخم والانحس</w:t>
      </w:r>
      <w:r w:rsidRPr="002F3C59">
        <w:rPr>
          <w:rFonts w:ascii="Dubai" w:hAnsi="Dubai" w:cs="Dubai"/>
          <w:sz w:val="24"/>
          <w:szCs w:val="24"/>
          <w:rtl/>
          <w:lang w:bidi="ar-AE"/>
        </w:rPr>
        <w:t>ار</w:t>
      </w:r>
      <w:r w:rsidRPr="002F3C59">
        <w:rPr>
          <w:rFonts w:ascii="Dubai" w:hAnsi="Dubai" w:cs="Dubai"/>
          <w:sz w:val="24"/>
          <w:szCs w:val="24"/>
          <w:lang w:bidi="ar-AE"/>
        </w:rPr>
        <w:t xml:space="preserve"> </w:t>
      </w:r>
      <w:r w:rsidRPr="002F3C59">
        <w:rPr>
          <w:rFonts w:ascii="Dubai" w:hAnsi="Dubai" w:cs="Dubai"/>
          <w:sz w:val="24"/>
          <w:szCs w:val="24"/>
          <w:rtl/>
        </w:rPr>
        <w:t>الاقتصادي</w:t>
      </w:r>
      <w:r w:rsidR="00B03F21" w:rsidRPr="002F3C59">
        <w:rPr>
          <w:rFonts w:ascii="Dubai" w:hAnsi="Dubai" w:cs="Dubai" w:hint="cs"/>
          <w:sz w:val="24"/>
          <w:szCs w:val="24"/>
          <w:rtl/>
        </w:rPr>
        <w:t>.</w:t>
      </w:r>
    </w:p>
    <w:p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كذلك كمقياس للتغيرات في القوة الشرائية للعملة</w:t>
      </w:r>
      <w:r w:rsidR="0037786A" w:rsidRPr="002F3C59">
        <w:rPr>
          <w:rFonts w:ascii="Dubai" w:hAnsi="Dubai" w:cs="Dubai" w:hint="cs"/>
          <w:sz w:val="24"/>
          <w:szCs w:val="24"/>
          <w:rtl/>
          <w:lang w:bidi="ar-AE"/>
        </w:rPr>
        <w:t>.</w:t>
      </w:r>
      <w:r w:rsidRPr="002F3C59">
        <w:rPr>
          <w:rFonts w:ascii="Dubai" w:hAnsi="Dubai" w:cs="Dubai"/>
          <w:sz w:val="24"/>
          <w:szCs w:val="24"/>
          <w:rtl/>
        </w:rPr>
        <w:t xml:space="preserve"> </w:t>
      </w:r>
      <w:r w:rsidR="002F3C59" w:rsidRPr="002F3C59">
        <w:rPr>
          <w:rFonts w:ascii="Dubai" w:hAnsi="Dubai" w:cs="Dubai" w:hint="cs"/>
          <w:sz w:val="24"/>
          <w:szCs w:val="24"/>
          <w:rtl/>
        </w:rPr>
        <w:t xml:space="preserve"> </w:t>
      </w:r>
    </w:p>
    <w:p w:rsidR="00DE00F3" w:rsidRPr="002F3C59" w:rsidRDefault="00E31801" w:rsidP="002F3C59">
      <w:pPr>
        <w:pStyle w:val="ListParagraph"/>
        <w:numPr>
          <w:ilvl w:val="0"/>
          <w:numId w:val="16"/>
        </w:numPr>
        <w:bidi/>
        <w:spacing w:after="0" w:line="276" w:lineRule="auto"/>
        <w:jc w:val="both"/>
        <w:rPr>
          <w:rFonts w:ascii="Dubai" w:hAnsi="Dubai" w:cs="Dubai"/>
          <w:sz w:val="24"/>
          <w:szCs w:val="24"/>
          <w:rtl/>
        </w:rPr>
      </w:pPr>
      <w:r w:rsidRPr="002F3C59">
        <w:rPr>
          <w:rFonts w:ascii="Dubai" w:hAnsi="Dubai" w:cs="Dubai"/>
          <w:sz w:val="24"/>
          <w:szCs w:val="24"/>
          <w:rtl/>
        </w:rPr>
        <w:lastRenderedPageBreak/>
        <w:t>يعتبر الرقم القياسي ل</w:t>
      </w:r>
      <w:r w:rsidRPr="002F3C59">
        <w:rPr>
          <w:rFonts w:ascii="Dubai" w:hAnsi="Dubai" w:cs="Dubai" w:hint="cs"/>
          <w:sz w:val="24"/>
          <w:szCs w:val="24"/>
          <w:rtl/>
          <w:lang w:bidi="ar-AE"/>
        </w:rPr>
        <w:t>أ</w:t>
      </w:r>
      <w:r w:rsidR="00DE00F3" w:rsidRPr="002F3C59">
        <w:rPr>
          <w:rFonts w:ascii="Dubai" w:hAnsi="Dubai" w:cs="Dubai"/>
          <w:sz w:val="24"/>
          <w:szCs w:val="24"/>
          <w:rtl/>
        </w:rPr>
        <w:t>سعار المستهلك بشكل عام أحد الأدوات الهامة المستخدمة في إعداد الحسابات القومية وذلك بتخليص الدخل والمجاميع القومية من أثر تغيرات الأسعار.</w:t>
      </w:r>
    </w:p>
    <w:p w:rsidR="00DE00F3" w:rsidRPr="00C908FA" w:rsidRDefault="00DE00F3" w:rsidP="00B03F21">
      <w:pPr>
        <w:pStyle w:val="BodyText2"/>
        <w:tabs>
          <w:tab w:val="left" w:pos="1589"/>
        </w:tabs>
        <w:bidi/>
        <w:spacing w:after="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rsidR="00DE00F3" w:rsidRPr="00C908FA" w:rsidRDefault="00DE00F3" w:rsidP="00B03F21">
      <w:pPr>
        <w:pStyle w:val="BodyText2"/>
        <w:tabs>
          <w:tab w:val="left" w:pos="1589"/>
        </w:tabs>
        <w:bidi/>
        <w:spacing w:after="0" w:line="276" w:lineRule="auto"/>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rsidR="00DE00F3" w:rsidRPr="00C908FA" w:rsidRDefault="0037786A" w:rsidP="00B03F21">
      <w:pPr>
        <w:pStyle w:val="BodyText2"/>
        <w:tabs>
          <w:tab w:val="left" w:pos="1589"/>
        </w:tabs>
        <w:bidi/>
        <w:spacing w:after="0" w:line="276" w:lineRule="auto"/>
        <w:jc w:val="both"/>
        <w:rPr>
          <w:rFonts w:ascii="Dubai" w:hAnsi="Dubai" w:cs="Dubai"/>
          <w:sz w:val="24"/>
          <w:szCs w:val="24"/>
          <w:rtl/>
        </w:rPr>
      </w:pPr>
      <w:r>
        <w:rPr>
          <w:rFonts w:ascii="Dubai" w:hAnsi="Dubai" w:cs="Dubai"/>
          <w:sz w:val="24"/>
          <w:szCs w:val="24"/>
          <w:rtl/>
        </w:rPr>
        <w:t xml:space="preserve">دراسة </w:t>
      </w:r>
      <w:r>
        <w:rPr>
          <w:rFonts w:ascii="Dubai" w:hAnsi="Dubai" w:cs="Dubai" w:hint="cs"/>
          <w:sz w:val="24"/>
          <w:szCs w:val="24"/>
          <w:rtl/>
        </w:rPr>
        <w:t>أ</w:t>
      </w:r>
      <w:r w:rsidR="00DE00F3" w:rsidRPr="00C908FA">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DE00F3" w:rsidRPr="00C908FA">
        <w:rPr>
          <w:rFonts w:ascii="Dubai" w:hAnsi="Dubai" w:cs="Dubai"/>
          <w:sz w:val="24"/>
          <w:szCs w:val="24"/>
          <w:rtl/>
        </w:rPr>
        <w:t xml:space="preserve">سعار </w:t>
      </w:r>
      <w:r w:rsidR="00DE00F3" w:rsidRPr="00C908FA">
        <w:rPr>
          <w:rFonts w:ascii="Dubai" w:hAnsi="Dubai" w:cs="Dubai"/>
          <w:sz w:val="24"/>
          <w:szCs w:val="24"/>
          <w:rtl/>
          <w:lang w:bidi="ar-AE"/>
        </w:rPr>
        <w:t>المستهلك</w:t>
      </w:r>
      <w:r w:rsidR="00DE00F3" w:rsidRPr="00C908FA">
        <w:rPr>
          <w:rFonts w:ascii="Dubai" w:hAnsi="Dubai" w:cs="Dubai"/>
          <w:sz w:val="24"/>
          <w:szCs w:val="24"/>
          <w:rtl/>
        </w:rPr>
        <w:t xml:space="preserve">، مبوبة حسب التصنيف </w:t>
      </w:r>
      <w:r w:rsidR="00DE00F3" w:rsidRPr="00C908FA">
        <w:rPr>
          <w:rFonts w:ascii="Dubai" w:hAnsi="Dubai" w:cs="Dubai"/>
          <w:sz w:val="24"/>
          <w:szCs w:val="24"/>
          <w:rtl/>
          <w:lang w:bidi="ar-AE"/>
        </w:rPr>
        <w:t xml:space="preserve">الدولي للاستهلاك الفردي حسب </w:t>
      </w:r>
      <w:r>
        <w:rPr>
          <w:rFonts w:ascii="Dubai" w:hAnsi="Dubai" w:cs="Dubai" w:hint="cs"/>
          <w:sz w:val="24"/>
          <w:szCs w:val="24"/>
          <w:rtl/>
          <w:lang w:bidi="ar-AE"/>
        </w:rPr>
        <w:t>الأ</w:t>
      </w:r>
      <w:r w:rsidR="00D42BDA">
        <w:rPr>
          <w:rFonts w:ascii="Dubai" w:hAnsi="Dubai" w:cs="Dubai" w:hint="cs"/>
          <w:sz w:val="24"/>
          <w:szCs w:val="24"/>
          <w:rtl/>
          <w:lang w:bidi="ar-AE"/>
        </w:rPr>
        <w:t>غراض</w:t>
      </w:r>
      <w:r w:rsidR="00DE00F3" w:rsidRPr="00C908FA">
        <w:rPr>
          <w:rFonts w:ascii="Dubai" w:hAnsi="Dubai" w:cs="Dubai"/>
          <w:sz w:val="24"/>
          <w:szCs w:val="24"/>
          <w:rtl/>
          <w:lang w:bidi="ar-AE"/>
        </w:rPr>
        <w:t xml:space="preserve"> (</w:t>
      </w:r>
      <w:r w:rsidR="00DE00F3" w:rsidRPr="00C908FA">
        <w:rPr>
          <w:rFonts w:ascii="Dubai" w:hAnsi="Dubai" w:cs="Dubai"/>
          <w:sz w:val="24"/>
          <w:szCs w:val="24"/>
          <w:lang w:bidi="ar-AE"/>
        </w:rPr>
        <w:t>COICOP</w:t>
      </w:r>
      <w:r w:rsidR="006D7076">
        <w:rPr>
          <w:rFonts w:ascii="Dubai" w:hAnsi="Dubai" w:cs="Dubai"/>
          <w:sz w:val="24"/>
          <w:szCs w:val="24"/>
          <w:lang w:bidi="ar-AE"/>
        </w:rPr>
        <w:t xml:space="preserve"> 2018</w:t>
      </w:r>
      <w:r w:rsidR="00DE00F3" w:rsidRPr="00C908FA">
        <w:rPr>
          <w:rFonts w:ascii="Dubai" w:hAnsi="Dubai" w:cs="Dubai"/>
          <w:sz w:val="24"/>
          <w:szCs w:val="24"/>
          <w:rtl/>
          <w:lang w:bidi="ar-AE"/>
        </w:rPr>
        <w:t xml:space="preserve">) </w:t>
      </w:r>
      <w:r>
        <w:rPr>
          <w:rFonts w:ascii="Dubai" w:hAnsi="Dubai" w:cs="Dubai"/>
          <w:sz w:val="24"/>
          <w:szCs w:val="24"/>
          <w:rtl/>
        </w:rPr>
        <w:t xml:space="preserve">من </w:t>
      </w:r>
      <w:r>
        <w:rPr>
          <w:rFonts w:ascii="Dubai" w:hAnsi="Dubai" w:cs="Dubai" w:hint="cs"/>
          <w:sz w:val="24"/>
          <w:szCs w:val="24"/>
          <w:rtl/>
        </w:rPr>
        <w:t>أ</w:t>
      </w:r>
      <w:r w:rsidR="00DE00F3" w:rsidRPr="00C908FA">
        <w:rPr>
          <w:rFonts w:ascii="Dubai" w:hAnsi="Dubai" w:cs="Dubai"/>
          <w:sz w:val="24"/>
          <w:szCs w:val="24"/>
          <w:rtl/>
        </w:rPr>
        <w:t xml:space="preserve">جل حساب الرقم القياسي وفق </w:t>
      </w:r>
      <w:r w:rsidR="00CF01F8">
        <w:rPr>
          <w:rFonts w:ascii="Dubai" w:hAnsi="Dubai" w:cs="Dubai" w:hint="cs"/>
          <w:sz w:val="24"/>
          <w:szCs w:val="24"/>
          <w:rtl/>
        </w:rPr>
        <w:t>الأقسام</w:t>
      </w:r>
      <w:r w:rsidR="00DE00F3" w:rsidRPr="00C908FA">
        <w:rPr>
          <w:rFonts w:ascii="Dubai" w:hAnsi="Dubai" w:cs="Dubai"/>
          <w:sz w:val="24"/>
          <w:szCs w:val="24"/>
          <w:rtl/>
        </w:rPr>
        <w:t xml:space="preserve"> التالية:</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w:t>
      </w:r>
      <w:r>
        <w:rPr>
          <w:rFonts w:ascii="Dubai" w:hAnsi="Dubai" w:cs="Dubai" w:hint="cs"/>
          <w:sz w:val="24"/>
          <w:szCs w:val="24"/>
          <w:rtl/>
          <w:lang w:bidi="ar-AE"/>
        </w:rPr>
        <w:t>الطعام</w:t>
      </w:r>
      <w:r w:rsidR="00DE00F3" w:rsidRPr="00C908FA">
        <w:rPr>
          <w:rFonts w:ascii="Dubai" w:hAnsi="Dubai" w:cs="Dubai"/>
          <w:sz w:val="24"/>
          <w:szCs w:val="24"/>
          <w:rtl/>
          <w:lang w:bidi="ar-AE"/>
        </w:rPr>
        <w:t xml:space="preserve"> والمشروبات </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rtl/>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التبغ</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الملابس وملبوسات القدم</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السكن، المياه، الكهرباء، الغاز والوقود</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الأثاث والتأثيث </w:t>
      </w:r>
      <w:r w:rsidR="0037786A" w:rsidRPr="00C908FA">
        <w:rPr>
          <w:rFonts w:ascii="Dubai" w:hAnsi="Dubai" w:cs="Dubai" w:hint="cs"/>
          <w:sz w:val="24"/>
          <w:szCs w:val="24"/>
          <w:rtl/>
          <w:lang w:bidi="ar-AE"/>
        </w:rPr>
        <w:t>والأدوات المنزلية</w:t>
      </w:r>
      <w:r w:rsidR="00DE00F3" w:rsidRPr="00C908FA">
        <w:rPr>
          <w:rFonts w:ascii="Dubai" w:hAnsi="Dubai" w:cs="Dubai"/>
          <w:sz w:val="24"/>
          <w:szCs w:val="24"/>
          <w:rtl/>
          <w:lang w:bidi="ar-AE"/>
        </w:rPr>
        <w:t xml:space="preserve"> وإصلاحها</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الصحة</w:t>
      </w:r>
    </w:p>
    <w:p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النقـــل </w:t>
      </w:r>
    </w:p>
    <w:p w:rsid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Pr="00CF01F8">
        <w:rPr>
          <w:rFonts w:ascii="Dubai" w:hAnsi="Dubai" w:cs="Dubai"/>
          <w:sz w:val="24"/>
          <w:szCs w:val="24"/>
          <w:rtl/>
          <w:lang w:bidi="ar-AE"/>
        </w:rPr>
        <w:t>المعلومات والاتصالات</w:t>
      </w:r>
    </w:p>
    <w:p w:rsidR="00DE00F3" w:rsidRP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F01F8">
        <w:rPr>
          <w:rFonts w:ascii="Dubai" w:hAnsi="Dubai" w:cs="Dubai"/>
          <w:sz w:val="24"/>
          <w:szCs w:val="24"/>
          <w:rtl/>
          <w:lang w:bidi="ar-AE"/>
        </w:rPr>
        <w:t xml:space="preserve">الترفيه </w:t>
      </w:r>
      <w:r>
        <w:rPr>
          <w:rFonts w:ascii="Dubai" w:hAnsi="Dubai" w:cs="Dubai" w:hint="cs"/>
          <w:sz w:val="24"/>
          <w:szCs w:val="24"/>
          <w:rtl/>
          <w:lang w:bidi="ar-AE"/>
        </w:rPr>
        <w:t xml:space="preserve">والرياضة </w:t>
      </w:r>
      <w:r w:rsidR="0074462A" w:rsidRPr="00CF01F8">
        <w:rPr>
          <w:rFonts w:ascii="Dubai" w:hAnsi="Dubai" w:cs="Dubai" w:hint="cs"/>
          <w:sz w:val="24"/>
          <w:szCs w:val="24"/>
          <w:rtl/>
          <w:lang w:bidi="ar-AE"/>
        </w:rPr>
        <w:t>والثقافة</w:t>
      </w:r>
    </w:p>
    <w:p w:rsidR="00DE00F3" w:rsidRPr="00C908FA"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التعليم</w:t>
      </w:r>
    </w:p>
    <w:p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 xml:space="preserve">المطاعم والفنادق </w:t>
      </w:r>
    </w:p>
    <w:p w:rsidR="00CF01F8"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 xml:space="preserve"> قسم </w:t>
      </w:r>
      <w:r w:rsidRPr="00CF01F8">
        <w:rPr>
          <w:rFonts w:ascii="Dubai" w:hAnsi="Dubai" w:cs="Dubai"/>
          <w:sz w:val="24"/>
          <w:szCs w:val="24"/>
          <w:rtl/>
          <w:lang w:bidi="ar-AE"/>
        </w:rPr>
        <w:t>التأمين والخدمات المالية</w:t>
      </w:r>
    </w:p>
    <w:p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00CF01F8" w:rsidRPr="00CF01F8">
        <w:rPr>
          <w:rFonts w:ascii="Dubai" w:hAnsi="Dubai" w:cs="Dubai"/>
          <w:sz w:val="24"/>
          <w:szCs w:val="24"/>
          <w:rtl/>
          <w:lang w:bidi="ar-AE"/>
        </w:rPr>
        <w:t>العناية الشخصية والحماية الاجتماعية والسلع المتنوعة</w:t>
      </w:r>
    </w:p>
    <w:p w:rsidR="00F13B9C" w:rsidRPr="004B0317" w:rsidRDefault="005A04DE"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b/>
          <w:bCs/>
          <w:color w:val="808080" w:themeColor="background1" w:themeShade="80"/>
          <w:sz w:val="24"/>
          <w:szCs w:val="24"/>
          <w:rtl/>
        </w:rPr>
      </w:pPr>
      <w:r w:rsidRPr="005A04DE">
        <w:rPr>
          <w:rFonts w:ascii="Dubai" w:hAnsi="Dubai" w:cs="Dubai" w:hint="cs"/>
          <w:b/>
          <w:bCs/>
          <w:color w:val="808080"/>
          <w:sz w:val="26"/>
          <w:szCs w:val="26"/>
          <w:rtl/>
          <w:lang w:bidi="ar-AE"/>
        </w:rPr>
        <w:t>2</w:t>
      </w:r>
      <w:r w:rsidR="00F13B9C" w:rsidRPr="005A04DE">
        <w:rPr>
          <w:rFonts w:ascii="Dubai" w:hAnsi="Dubai" w:cs="Dubai" w:hint="cs"/>
          <w:b/>
          <w:bCs/>
          <w:color w:val="808080"/>
          <w:sz w:val="26"/>
          <w:szCs w:val="26"/>
          <w:rtl/>
          <w:lang w:bidi="ar-AE"/>
        </w:rPr>
        <w:t>.</w:t>
      </w:r>
      <w:r w:rsidRPr="005A04DE">
        <w:rPr>
          <w:rFonts w:ascii="Dubai" w:hAnsi="Dubai" w:cs="Dubai" w:hint="cs"/>
          <w:b/>
          <w:bCs/>
          <w:color w:val="808080"/>
          <w:sz w:val="26"/>
          <w:szCs w:val="26"/>
          <w:rtl/>
          <w:lang w:bidi="ar-AE"/>
        </w:rPr>
        <w:t>2</w:t>
      </w:r>
      <w:r w:rsidR="00F13B9C" w:rsidRPr="005A04DE">
        <w:rPr>
          <w:rFonts w:ascii="Dubai" w:hAnsi="Dubai" w:cs="Dubai"/>
          <w:b/>
          <w:bCs/>
          <w:color w:val="808080"/>
          <w:sz w:val="26"/>
          <w:szCs w:val="26"/>
          <w:rtl/>
          <w:lang w:bidi="ar-AE"/>
        </w:rPr>
        <w:t xml:space="preserve"> اختيار فترة الأساس</w:t>
      </w:r>
    </w:p>
    <w:p w:rsidR="00F13B9C" w:rsidRPr="007001C5" w:rsidRDefault="00F13B9C" w:rsidP="00F13B9C">
      <w:pPr>
        <w:overflowPunct w:val="0"/>
        <w:autoSpaceDE w:val="0"/>
        <w:autoSpaceDN w:val="0"/>
        <w:bidi/>
        <w:adjustRightInd w:val="0"/>
        <w:spacing w:after="0" w:line="240" w:lineRule="auto"/>
        <w:jc w:val="both"/>
        <w:textAlignment w:val="baseline"/>
        <w:rPr>
          <w:rFonts w:ascii="Dubai" w:hAnsi="Dubai" w:cs="Dubai"/>
          <w:sz w:val="24"/>
          <w:szCs w:val="24"/>
        </w:rPr>
      </w:pPr>
      <w:r w:rsidRPr="007001C5">
        <w:rPr>
          <w:rFonts w:ascii="Dubai" w:hAnsi="Dubai" w:cs="Dubai"/>
          <w:sz w:val="24"/>
          <w:szCs w:val="24"/>
          <w:rtl/>
        </w:rPr>
        <w:t xml:space="preserve">يتم إختيار سنة محددة  لتكون متوسطات أسعارها من </w:t>
      </w:r>
      <w:r w:rsidR="00925473" w:rsidRPr="007001C5">
        <w:rPr>
          <w:rFonts w:ascii="Dubai" w:hAnsi="Dubai" w:cs="Dubai" w:hint="cs"/>
          <w:sz w:val="24"/>
          <w:szCs w:val="24"/>
          <w:rtl/>
        </w:rPr>
        <w:t>أ</w:t>
      </w:r>
      <w:r w:rsidRPr="007001C5">
        <w:rPr>
          <w:rFonts w:ascii="Dubai" w:hAnsi="Dubai" w:cs="Dubai"/>
          <w:sz w:val="24"/>
          <w:szCs w:val="24"/>
          <w:rtl/>
        </w:rPr>
        <w:t>جل مقارنة الأسعار الجارية بها، ويطلق عليها</w:t>
      </w:r>
      <w:r w:rsidR="00925473" w:rsidRPr="007001C5">
        <w:rPr>
          <w:rFonts w:ascii="Dubai" w:hAnsi="Dubai" w:cs="Dubai" w:hint="cs"/>
          <w:sz w:val="24"/>
          <w:szCs w:val="24"/>
          <w:rtl/>
        </w:rPr>
        <w:t xml:space="preserve"> </w:t>
      </w:r>
      <w:r w:rsidRPr="007001C5">
        <w:rPr>
          <w:rFonts w:ascii="Dubai" w:hAnsi="Dubai" w:cs="Dubai"/>
          <w:sz w:val="24"/>
          <w:szCs w:val="24"/>
          <w:rtl/>
        </w:rPr>
        <w:t>(</w:t>
      </w:r>
      <w:r w:rsidR="00925473" w:rsidRPr="007001C5">
        <w:rPr>
          <w:rFonts w:ascii="Dubai" w:hAnsi="Dubai" w:cs="Dubai" w:hint="cs"/>
          <w:sz w:val="24"/>
          <w:szCs w:val="24"/>
          <w:rtl/>
        </w:rPr>
        <w:t>أ</w:t>
      </w:r>
      <w:r w:rsidRPr="007001C5">
        <w:rPr>
          <w:rFonts w:ascii="Dubai" w:hAnsi="Dubai" w:cs="Dubai"/>
          <w:sz w:val="24"/>
          <w:szCs w:val="24"/>
          <w:rtl/>
        </w:rPr>
        <w:t>سعار فترة ال</w:t>
      </w:r>
      <w:r w:rsidR="00925473" w:rsidRPr="007001C5">
        <w:rPr>
          <w:rFonts w:ascii="Dubai" w:hAnsi="Dubai" w:cs="Dubai" w:hint="cs"/>
          <w:sz w:val="24"/>
          <w:szCs w:val="24"/>
          <w:rtl/>
        </w:rPr>
        <w:t>أ</w:t>
      </w:r>
      <w:r w:rsidRPr="007001C5">
        <w:rPr>
          <w:rFonts w:ascii="Dubai" w:hAnsi="Dubai" w:cs="Dubai"/>
          <w:sz w:val="24"/>
          <w:szCs w:val="24"/>
          <w:rtl/>
        </w:rPr>
        <w:t xml:space="preserve">ساس) </w:t>
      </w:r>
      <w:r w:rsidR="00493B9C">
        <w:rPr>
          <w:rFonts w:ascii="Dubai" w:hAnsi="Dubai" w:cs="Dubai" w:hint="cs"/>
          <w:sz w:val="24"/>
          <w:szCs w:val="24"/>
          <w:rtl/>
        </w:rPr>
        <w:t>حيث تم اختيار سنة 2021 كفترة مرجعية للسعر.</w:t>
      </w:r>
    </w:p>
    <w:p w:rsidR="00F13B9C" w:rsidRPr="007001C5" w:rsidRDefault="00493B9C"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sz w:val="24"/>
          <w:szCs w:val="24"/>
          <w:rtl/>
        </w:rPr>
      </w:pPr>
      <w:r>
        <w:rPr>
          <w:rFonts w:ascii="Dubai" w:hAnsi="Dubai" w:cs="Dubai" w:hint="cs"/>
          <w:sz w:val="24"/>
          <w:szCs w:val="24"/>
          <w:rtl/>
        </w:rPr>
        <w:t>كما تم اختيار</w:t>
      </w:r>
      <w:r w:rsidR="00F13B9C" w:rsidRPr="007001C5">
        <w:rPr>
          <w:rFonts w:ascii="Dubai" w:hAnsi="Dubai" w:cs="Dubai" w:hint="cs"/>
          <w:sz w:val="24"/>
          <w:szCs w:val="24"/>
          <w:rtl/>
        </w:rPr>
        <w:t xml:space="preserve"> سنة 2019 لتكون </w:t>
      </w:r>
      <w:r>
        <w:rPr>
          <w:rFonts w:ascii="Dubai" w:hAnsi="Dubai" w:cs="Dubai" w:hint="cs"/>
          <w:sz w:val="24"/>
          <w:szCs w:val="24"/>
          <w:rtl/>
        </w:rPr>
        <w:t>الفترة المرجعية للأوزان بحيث روعي أن</w:t>
      </w:r>
      <w:r w:rsidRPr="007001C5">
        <w:rPr>
          <w:rFonts w:ascii="Dubai" w:hAnsi="Dubai" w:cs="Dubai"/>
          <w:sz w:val="24"/>
          <w:szCs w:val="24"/>
          <w:rtl/>
        </w:rPr>
        <w:t xml:space="preserve"> تكون سنة طبيعية وخالية من التغيرات الفجائية في الأسعار </w:t>
      </w:r>
      <w:r>
        <w:rPr>
          <w:rFonts w:ascii="Dubai" w:hAnsi="Dubai" w:cs="Dubai" w:hint="cs"/>
          <w:sz w:val="24"/>
          <w:szCs w:val="24"/>
          <w:rtl/>
        </w:rPr>
        <w:t xml:space="preserve">وأن لا </w:t>
      </w:r>
      <w:r w:rsidRPr="007001C5">
        <w:rPr>
          <w:rFonts w:ascii="Dubai" w:hAnsi="Dubai" w:cs="Dubai"/>
          <w:sz w:val="24"/>
          <w:szCs w:val="24"/>
          <w:rtl/>
        </w:rPr>
        <w:t xml:space="preserve">تكون سنة تتخللها </w:t>
      </w:r>
      <w:r w:rsidRPr="007001C5">
        <w:rPr>
          <w:rFonts w:ascii="Dubai" w:hAnsi="Dubai" w:cs="Dubai" w:hint="cs"/>
          <w:sz w:val="24"/>
          <w:szCs w:val="24"/>
          <w:rtl/>
        </w:rPr>
        <w:t>أ</w:t>
      </w:r>
      <w:r w:rsidRPr="007001C5">
        <w:rPr>
          <w:rFonts w:ascii="Dubai" w:hAnsi="Dubai" w:cs="Dubai"/>
          <w:sz w:val="24"/>
          <w:szCs w:val="24"/>
          <w:rtl/>
        </w:rPr>
        <w:t>زمات اقتصادية</w:t>
      </w:r>
      <w:r w:rsidR="00F13B9C" w:rsidRPr="007001C5">
        <w:rPr>
          <w:rFonts w:ascii="Dubai" w:hAnsi="Dubai" w:cs="Dubai"/>
          <w:sz w:val="24"/>
          <w:szCs w:val="24"/>
          <w:rtl/>
        </w:rPr>
        <w:t>، وقد تتطابق في كثير من ال</w:t>
      </w:r>
      <w:r w:rsidR="00925473" w:rsidRPr="007001C5">
        <w:rPr>
          <w:rFonts w:ascii="Dubai" w:hAnsi="Dubai" w:cs="Dubai" w:hint="cs"/>
          <w:sz w:val="24"/>
          <w:szCs w:val="24"/>
          <w:rtl/>
        </w:rPr>
        <w:t>أ</w:t>
      </w:r>
      <w:r w:rsidR="00F13B9C" w:rsidRPr="007001C5">
        <w:rPr>
          <w:rFonts w:ascii="Dubai" w:hAnsi="Dubai" w:cs="Dubai"/>
          <w:sz w:val="24"/>
          <w:szCs w:val="24"/>
          <w:rtl/>
        </w:rPr>
        <w:t xml:space="preserve">حيان  السنة التي حسبت بها </w:t>
      </w:r>
      <w:r w:rsidR="00925473" w:rsidRPr="007001C5">
        <w:rPr>
          <w:rFonts w:ascii="Dubai" w:hAnsi="Dubai" w:cs="Dubai" w:hint="cs"/>
          <w:sz w:val="24"/>
          <w:szCs w:val="24"/>
          <w:rtl/>
        </w:rPr>
        <w:t>أ</w:t>
      </w:r>
      <w:r w:rsidR="00F13B9C" w:rsidRPr="007001C5">
        <w:rPr>
          <w:rFonts w:ascii="Dubai" w:hAnsi="Dubai" w:cs="Dubai"/>
          <w:sz w:val="24"/>
          <w:szCs w:val="24"/>
          <w:rtl/>
        </w:rPr>
        <w:t>وزان الترجيح مع سنة ال</w:t>
      </w:r>
      <w:r w:rsidR="00925473" w:rsidRPr="007001C5">
        <w:rPr>
          <w:rFonts w:ascii="Dubai" w:hAnsi="Dubai" w:cs="Dubai" w:hint="cs"/>
          <w:sz w:val="24"/>
          <w:szCs w:val="24"/>
          <w:rtl/>
        </w:rPr>
        <w:t>أ</w:t>
      </w:r>
      <w:r w:rsidR="00F13B9C" w:rsidRPr="007001C5">
        <w:rPr>
          <w:rFonts w:ascii="Dubai" w:hAnsi="Dubai" w:cs="Dubai"/>
          <w:sz w:val="24"/>
          <w:szCs w:val="24"/>
          <w:rtl/>
        </w:rPr>
        <w:t>ساس المختارة. وقد يتم تغيير سنة ال</w:t>
      </w:r>
      <w:r w:rsidR="00925473" w:rsidRPr="007001C5">
        <w:rPr>
          <w:rFonts w:ascii="Dubai" w:hAnsi="Dubai" w:cs="Dubai" w:hint="cs"/>
          <w:sz w:val="24"/>
          <w:szCs w:val="24"/>
          <w:rtl/>
        </w:rPr>
        <w:t>أ</w:t>
      </w:r>
      <w:r w:rsidR="00F13B9C" w:rsidRPr="007001C5">
        <w:rPr>
          <w:rFonts w:ascii="Dubai" w:hAnsi="Dubai" w:cs="Dubai"/>
          <w:sz w:val="24"/>
          <w:szCs w:val="24"/>
          <w:rtl/>
        </w:rPr>
        <w:t>ساس بين فترة و</w:t>
      </w:r>
      <w:r w:rsidR="00925473" w:rsidRPr="007001C5">
        <w:rPr>
          <w:rFonts w:ascii="Dubai" w:hAnsi="Dubai" w:cs="Dubai" w:hint="cs"/>
          <w:sz w:val="24"/>
          <w:szCs w:val="24"/>
          <w:rtl/>
        </w:rPr>
        <w:t>أ</w:t>
      </w:r>
      <w:r w:rsidR="00F13B9C" w:rsidRPr="007001C5">
        <w:rPr>
          <w:rFonts w:ascii="Dubai" w:hAnsi="Dubai" w:cs="Dubai"/>
          <w:sz w:val="24"/>
          <w:szCs w:val="24"/>
          <w:rtl/>
        </w:rPr>
        <w:t xml:space="preserve">خرى وفق تعديلات </w:t>
      </w:r>
      <w:r w:rsidR="00925473" w:rsidRPr="007001C5">
        <w:rPr>
          <w:rFonts w:ascii="Dubai" w:hAnsi="Dubai" w:cs="Dubai" w:hint="cs"/>
          <w:sz w:val="24"/>
          <w:szCs w:val="24"/>
          <w:rtl/>
        </w:rPr>
        <w:t>أ</w:t>
      </w:r>
      <w:r w:rsidR="00F13B9C" w:rsidRPr="007001C5">
        <w:rPr>
          <w:rFonts w:ascii="Dubai" w:hAnsi="Dubai" w:cs="Dubai"/>
          <w:sz w:val="24"/>
          <w:szCs w:val="24"/>
          <w:rtl/>
        </w:rPr>
        <w:t xml:space="preserve">وزان الترجيح، مع ضرورة </w:t>
      </w:r>
      <w:r w:rsidR="00925473" w:rsidRPr="007001C5">
        <w:rPr>
          <w:rFonts w:ascii="Dubai" w:hAnsi="Dubai" w:cs="Dubai" w:hint="cs"/>
          <w:sz w:val="24"/>
          <w:szCs w:val="24"/>
          <w:rtl/>
        </w:rPr>
        <w:t>إ</w:t>
      </w:r>
      <w:r w:rsidR="00F13B9C" w:rsidRPr="007001C5">
        <w:rPr>
          <w:rFonts w:ascii="Dubai" w:hAnsi="Dubai" w:cs="Dubai"/>
          <w:sz w:val="24"/>
          <w:szCs w:val="24"/>
          <w:rtl/>
        </w:rPr>
        <w:t>عداد سلسلة زمنية للبيانات متصلة رغم تعديلات سنة ال</w:t>
      </w:r>
      <w:r w:rsidR="00925473" w:rsidRPr="007001C5">
        <w:rPr>
          <w:rFonts w:ascii="Dubai" w:hAnsi="Dubai" w:cs="Dubai" w:hint="cs"/>
          <w:sz w:val="24"/>
          <w:szCs w:val="24"/>
          <w:rtl/>
        </w:rPr>
        <w:t>أ</w:t>
      </w:r>
      <w:r w:rsidR="00F13B9C" w:rsidRPr="007001C5">
        <w:rPr>
          <w:rFonts w:ascii="Dubai" w:hAnsi="Dubai" w:cs="Dubai"/>
          <w:sz w:val="24"/>
          <w:szCs w:val="24"/>
          <w:rtl/>
        </w:rPr>
        <w:t>ساس</w:t>
      </w:r>
      <w:r w:rsidR="00F13B9C" w:rsidRPr="007001C5">
        <w:rPr>
          <w:rFonts w:ascii="Dubai" w:hAnsi="Dubai" w:cs="Dubai" w:hint="cs"/>
          <w:sz w:val="24"/>
          <w:szCs w:val="24"/>
          <w:rtl/>
        </w:rPr>
        <w:t>.</w:t>
      </w:r>
      <w:r w:rsidR="00F13B9C" w:rsidRPr="007001C5">
        <w:rPr>
          <w:rFonts w:ascii="Simplified Arabic" w:eastAsia="Times New Roman" w:hAnsi="Simplified Arabic" w:cs="Simplified Arabic"/>
          <w:sz w:val="24"/>
          <w:szCs w:val="24"/>
          <w:rtl/>
        </w:rPr>
        <w:t xml:space="preserve">  </w:t>
      </w:r>
    </w:p>
    <w:p w:rsidR="00F13B9C" w:rsidRPr="007001C5" w:rsidRDefault="005A04DE" w:rsidP="00F13B9C">
      <w:pPr>
        <w:overflowPunct w:val="0"/>
        <w:autoSpaceDE w:val="0"/>
        <w:autoSpaceDN w:val="0"/>
        <w:bidi/>
        <w:adjustRightInd w:val="0"/>
        <w:spacing w:after="0" w:line="240" w:lineRule="auto"/>
        <w:jc w:val="both"/>
        <w:textAlignment w:val="baseline"/>
        <w:rPr>
          <w:rFonts w:ascii="Dubai" w:hAnsi="Dubai" w:cs="Dubai"/>
          <w:b/>
          <w:bCs/>
          <w:color w:val="808080"/>
          <w:sz w:val="26"/>
          <w:szCs w:val="26"/>
          <w:rtl/>
          <w:lang w:bidi="ar-AE"/>
        </w:rPr>
      </w:pPr>
      <w:r w:rsidRPr="007001C5">
        <w:rPr>
          <w:rFonts w:ascii="Dubai" w:hAnsi="Dubai" w:cs="Dubai" w:hint="cs"/>
          <w:b/>
          <w:bCs/>
          <w:color w:val="808080"/>
          <w:sz w:val="26"/>
          <w:szCs w:val="26"/>
          <w:rtl/>
          <w:lang w:bidi="ar-AE"/>
        </w:rPr>
        <w:t>3</w:t>
      </w:r>
      <w:r w:rsidR="00F13B9C" w:rsidRPr="007001C5">
        <w:rPr>
          <w:rFonts w:ascii="Dubai" w:hAnsi="Dubai" w:cs="Dubai" w:hint="cs"/>
          <w:b/>
          <w:bCs/>
          <w:color w:val="808080"/>
          <w:sz w:val="26"/>
          <w:szCs w:val="26"/>
          <w:rtl/>
          <w:lang w:bidi="ar-AE"/>
        </w:rPr>
        <w:t>.</w:t>
      </w:r>
      <w:r w:rsidRPr="007001C5">
        <w:rPr>
          <w:rFonts w:ascii="Dubai" w:hAnsi="Dubai" w:cs="Dubai" w:hint="cs"/>
          <w:b/>
          <w:bCs/>
          <w:color w:val="808080"/>
          <w:sz w:val="26"/>
          <w:szCs w:val="26"/>
          <w:rtl/>
          <w:lang w:bidi="ar-AE"/>
        </w:rPr>
        <w:t xml:space="preserve">2 </w:t>
      </w:r>
      <w:r w:rsidR="00F13B9C" w:rsidRPr="007001C5">
        <w:rPr>
          <w:rFonts w:ascii="Dubai" w:hAnsi="Dubai" w:cs="Dubai" w:hint="cs"/>
          <w:b/>
          <w:bCs/>
          <w:color w:val="808080"/>
          <w:sz w:val="26"/>
          <w:szCs w:val="26"/>
          <w:rtl/>
          <w:lang w:bidi="ar-AE"/>
        </w:rPr>
        <w:t xml:space="preserve">اعداد </w:t>
      </w:r>
      <w:r w:rsidR="00F13B9C" w:rsidRPr="007001C5">
        <w:rPr>
          <w:rFonts w:ascii="Dubai" w:hAnsi="Dubai" w:cs="Dubai"/>
          <w:b/>
          <w:bCs/>
          <w:color w:val="808080"/>
          <w:sz w:val="26"/>
          <w:szCs w:val="26"/>
          <w:rtl/>
          <w:lang w:bidi="ar-AE"/>
        </w:rPr>
        <w:t>أوزان الترجيح</w:t>
      </w:r>
    </w:p>
    <w:p w:rsidR="00F13B9C" w:rsidRPr="005A04DE" w:rsidRDefault="00F13B9C" w:rsidP="005A04DE">
      <w:pPr>
        <w:overflowPunct w:val="0"/>
        <w:autoSpaceDE w:val="0"/>
        <w:autoSpaceDN w:val="0"/>
        <w:bidi/>
        <w:adjustRightInd w:val="0"/>
        <w:spacing w:after="0" w:line="240" w:lineRule="auto"/>
        <w:jc w:val="both"/>
        <w:textAlignment w:val="baseline"/>
        <w:rPr>
          <w:rFonts w:ascii="Dubai" w:hAnsi="Dubai" w:cs="Dubai"/>
          <w:sz w:val="24"/>
          <w:szCs w:val="24"/>
          <w:highlight w:val="green"/>
          <w:rtl/>
        </w:rPr>
      </w:pPr>
      <w:r w:rsidRPr="007001C5">
        <w:rPr>
          <w:rFonts w:ascii="Dubai" w:hAnsi="Dubai" w:cs="Dubai"/>
          <w:sz w:val="24"/>
          <w:szCs w:val="24"/>
          <w:rtl/>
        </w:rPr>
        <w:t xml:space="preserve">يتم  الاستعانة </w:t>
      </w:r>
      <w:r w:rsidR="005A04DE" w:rsidRPr="007001C5">
        <w:rPr>
          <w:rFonts w:ascii="Dubai" w:hAnsi="Dubai" w:cs="Dubai" w:hint="cs"/>
          <w:sz w:val="24"/>
          <w:szCs w:val="24"/>
          <w:rtl/>
        </w:rPr>
        <w:t>بمسح دخل وإنفاق الأسرة</w:t>
      </w:r>
      <w:r w:rsidRPr="007001C5">
        <w:rPr>
          <w:rFonts w:ascii="Dubai" w:hAnsi="Dubai" w:cs="Dubai"/>
          <w:sz w:val="24"/>
          <w:szCs w:val="24"/>
          <w:rtl/>
        </w:rPr>
        <w:t xml:space="preserve"> لمعرفة مقدار </w:t>
      </w:r>
      <w:r w:rsidR="005A04DE" w:rsidRPr="007001C5">
        <w:rPr>
          <w:rFonts w:ascii="Dubai" w:hAnsi="Dubai" w:cs="Dubai" w:hint="cs"/>
          <w:sz w:val="24"/>
          <w:szCs w:val="24"/>
          <w:rtl/>
        </w:rPr>
        <w:t>إنفاق الأسر</w:t>
      </w:r>
      <w:r w:rsidRPr="007001C5">
        <w:rPr>
          <w:rFonts w:ascii="Dubai" w:hAnsi="Dubai" w:cs="Dubai"/>
          <w:sz w:val="24"/>
          <w:szCs w:val="24"/>
          <w:rtl/>
        </w:rPr>
        <w:t xml:space="preserve"> على السلع والخدمات، وعلى ضوء ذلك، يتم توزيع هذا الإنفاق على كافة السلع والخدمات بشكل نسبي، ويتم اختيار السلع الممثلة لسلة المستهلك </w:t>
      </w:r>
      <w:r w:rsidRPr="007001C5">
        <w:rPr>
          <w:rFonts w:ascii="Dubai" w:hAnsi="Dubai" w:cs="Dubai"/>
          <w:sz w:val="24"/>
          <w:szCs w:val="24"/>
          <w:rtl/>
        </w:rPr>
        <w:lastRenderedPageBreak/>
        <w:t xml:space="preserve">والتي سيجري جمع أسعارها، </w:t>
      </w:r>
      <w:r w:rsidR="005A04DE" w:rsidRPr="007001C5">
        <w:rPr>
          <w:rFonts w:ascii="Dubai" w:hAnsi="Dubai" w:cs="Dubai" w:hint="cs"/>
          <w:sz w:val="24"/>
          <w:szCs w:val="24"/>
          <w:rtl/>
        </w:rPr>
        <w:t>و</w:t>
      </w:r>
      <w:r w:rsidRPr="007001C5">
        <w:rPr>
          <w:rFonts w:ascii="Dubai" w:hAnsi="Dubai" w:cs="Dubai"/>
          <w:sz w:val="24"/>
          <w:szCs w:val="24"/>
          <w:rtl/>
        </w:rPr>
        <w:t>يتم احتساب الأوزان (التمثيل النسبي) لكافة السلع والمواد والمجموعات الرئيسية والفرعية المكونة للرقم القياسي العام.</w:t>
      </w:r>
    </w:p>
    <w:p w:rsidR="00DE00F3" w:rsidRPr="00C908FA" w:rsidRDefault="005A04DE" w:rsidP="00B03F21">
      <w:pPr>
        <w:pStyle w:val="BodyText2"/>
        <w:tabs>
          <w:tab w:val="left" w:pos="1589"/>
        </w:tabs>
        <w:bidi/>
        <w:spacing w:before="120" w:after="0" w:line="276" w:lineRule="auto"/>
        <w:jc w:val="both"/>
        <w:rPr>
          <w:rFonts w:ascii="Dubai" w:hAnsi="Dubai" w:cs="Dubai"/>
          <w:sz w:val="26"/>
          <w:szCs w:val="26"/>
          <w:rtl/>
        </w:rPr>
      </w:pPr>
      <w:r>
        <w:rPr>
          <w:rFonts w:ascii="Dubai" w:hAnsi="Dubai" w:cs="Dubai" w:hint="cs"/>
          <w:b/>
          <w:bCs/>
          <w:color w:val="808080"/>
          <w:sz w:val="26"/>
          <w:szCs w:val="26"/>
          <w:rtl/>
          <w:lang w:bidi="ar-AE"/>
        </w:rPr>
        <w:t>4</w:t>
      </w:r>
      <w:r w:rsidR="00DE00F3" w:rsidRPr="00C908FA">
        <w:rPr>
          <w:rFonts w:ascii="Dubai" w:hAnsi="Dubai" w:cs="Dubai"/>
          <w:b/>
          <w:bCs/>
          <w:color w:val="808080"/>
          <w:sz w:val="26"/>
          <w:szCs w:val="26"/>
          <w:rtl/>
          <w:lang w:bidi="ar-AE"/>
        </w:rPr>
        <w:t>.2 إطار عينة المسح</w:t>
      </w:r>
    </w:p>
    <w:p w:rsidR="00DE00F3" w:rsidRDefault="00D54729" w:rsidP="00B03F21">
      <w:pPr>
        <w:pStyle w:val="BodyText2"/>
        <w:tabs>
          <w:tab w:val="left" w:pos="1589"/>
        </w:tabs>
        <w:bidi/>
        <w:spacing w:before="120" w:after="0" w:line="276" w:lineRule="auto"/>
        <w:jc w:val="both"/>
        <w:rPr>
          <w:rFonts w:ascii="Dubai" w:hAnsi="Dubai" w:cs="Dubai"/>
          <w:sz w:val="24"/>
          <w:szCs w:val="24"/>
          <w:rtl/>
        </w:rPr>
      </w:pPr>
      <w:r w:rsidRPr="00C908FA">
        <w:rPr>
          <w:rFonts w:ascii="Dubai" w:hAnsi="Dubai" w:cs="Dubai"/>
          <w:sz w:val="24"/>
          <w:szCs w:val="24"/>
          <w:rtl/>
        </w:rPr>
        <w:t xml:space="preserve">تم </w:t>
      </w:r>
      <w:r w:rsidR="00582A4E" w:rsidRPr="00C908FA">
        <w:rPr>
          <w:rFonts w:ascii="Dubai" w:hAnsi="Dubai" w:cs="Dubai" w:hint="cs"/>
          <w:sz w:val="24"/>
          <w:szCs w:val="24"/>
          <w:rtl/>
        </w:rPr>
        <w:t>الاستناد</w:t>
      </w:r>
      <w:r w:rsidRPr="00C908FA">
        <w:rPr>
          <w:rFonts w:ascii="Dubai" w:hAnsi="Dubai" w:cs="Dubai"/>
          <w:sz w:val="24"/>
          <w:szCs w:val="24"/>
          <w:rtl/>
        </w:rPr>
        <w:t xml:space="preserve">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w:t>
      </w:r>
      <w:r w:rsidR="00582A4E" w:rsidRPr="00C908FA">
        <w:rPr>
          <w:rFonts w:ascii="Dubai" w:hAnsi="Dubai" w:cs="Dubai" w:hint="cs"/>
          <w:sz w:val="24"/>
          <w:szCs w:val="24"/>
          <w:rtl/>
        </w:rPr>
        <w:t>مراعاة</w:t>
      </w:r>
      <w:r w:rsidR="00DE00F3" w:rsidRPr="00C908FA">
        <w:rPr>
          <w:rFonts w:ascii="Dubai" w:hAnsi="Dubai" w:cs="Dubai"/>
          <w:sz w:val="24"/>
          <w:szCs w:val="24"/>
          <w:rtl/>
        </w:rPr>
        <w:t xml:space="preserve"> توفرها دائما، بحيث تكون هذه المصادر تغطي كافة المناطق في إمارة دبي.  </w:t>
      </w:r>
    </w:p>
    <w:p w:rsidR="00C6258F" w:rsidRPr="00C908FA" w:rsidRDefault="00C6258F" w:rsidP="00C6258F">
      <w:pPr>
        <w:pStyle w:val="BodyText2"/>
        <w:tabs>
          <w:tab w:val="left" w:pos="1589"/>
        </w:tabs>
        <w:bidi/>
        <w:spacing w:before="120" w:after="0" w:line="276" w:lineRule="auto"/>
        <w:jc w:val="both"/>
        <w:rPr>
          <w:rFonts w:ascii="Dubai" w:hAnsi="Dubai" w:cs="Dubai"/>
          <w:sz w:val="24"/>
          <w:szCs w:val="24"/>
          <w:rtl/>
        </w:rPr>
      </w:pPr>
    </w:p>
    <w:p w:rsidR="00DE00F3" w:rsidRPr="00C908FA" w:rsidRDefault="00DE00F3" w:rsidP="005E0814">
      <w:pPr>
        <w:pStyle w:val="BodyText2"/>
        <w:tabs>
          <w:tab w:val="left" w:pos="1589"/>
        </w:tabs>
        <w:bidi/>
        <w:spacing w:before="12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ثالثاً: عينة المسح</w:t>
      </w:r>
    </w:p>
    <w:p w:rsidR="0093782D" w:rsidRDefault="00DE00F3" w:rsidP="00B03F21">
      <w:pPr>
        <w:bidi/>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rsidR="002E1D50" w:rsidRPr="00C908FA" w:rsidRDefault="002E1D50" w:rsidP="00B03F21">
      <w:pPr>
        <w:pStyle w:val="BodyText2"/>
        <w:tabs>
          <w:tab w:val="left" w:pos="1589"/>
        </w:tabs>
        <w:bidi/>
        <w:spacing w:before="120" w:line="276" w:lineRule="auto"/>
        <w:jc w:val="both"/>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xml:space="preserve">) أو العمدية، وهي العينات التي لا تعتمد على مبادئ الاحتمالات، حيث يتم اختيار الوحدات المكونة للعينة بطريقة تحكمية أو شخصية. </w:t>
      </w:r>
      <w:r w:rsidR="00C96F42">
        <w:rPr>
          <w:rFonts w:ascii="Dubai" w:hAnsi="Dubai" w:cs="Dubai" w:hint="cs"/>
          <w:sz w:val="24"/>
          <w:szCs w:val="24"/>
          <w:rtl/>
          <w:lang w:bidi="ar-AE"/>
        </w:rPr>
        <w:t>و</w:t>
      </w:r>
      <w:r w:rsidRPr="00C908FA">
        <w:rPr>
          <w:rFonts w:ascii="Dubai" w:hAnsi="Dubai" w:cs="Dubai"/>
          <w:sz w:val="24"/>
          <w:szCs w:val="24"/>
          <w:rtl/>
        </w:rPr>
        <w:t>جرت العادة في التطبيقات العملية وفي العديد من الدول بالاعتماد على عينات غير احتمالية لجمع أسعار السلع والخدمات الاستهلاكية.</w:t>
      </w:r>
    </w:p>
    <w:p w:rsidR="002E1D50" w:rsidRPr="00C908FA" w:rsidRDefault="002E1D50" w:rsidP="00B03F21">
      <w:pPr>
        <w:overflowPunct w:val="0"/>
        <w:autoSpaceDE w:val="0"/>
        <w:autoSpaceDN w:val="0"/>
        <w:bidi/>
        <w:adjustRightInd w:val="0"/>
        <w:jc w:val="both"/>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w:t>
      </w:r>
      <w:r w:rsidR="0090023D" w:rsidRPr="00C908FA">
        <w:rPr>
          <w:rFonts w:ascii="Dubai" w:hAnsi="Dubai" w:cs="Dubai" w:hint="cs"/>
          <w:sz w:val="24"/>
          <w:szCs w:val="24"/>
          <w:rtl/>
          <w:lang w:eastAsia="ar-SA"/>
        </w:rPr>
        <w:t>تم اختيار</w:t>
      </w:r>
      <w:r w:rsidRPr="00C908FA">
        <w:rPr>
          <w:rFonts w:ascii="Dubai" w:hAnsi="Dubai" w:cs="Dubai"/>
          <w:sz w:val="24"/>
          <w:szCs w:val="24"/>
          <w:rtl/>
          <w:lang w:eastAsia="ar-SA"/>
        </w:rPr>
        <w:t xml:space="preserve"> الوحدات المكونة للعينة بطريقة تحكمية أو شخصية بما يضمن تغطية كافة اصناف السلع والخدمات الواردة في سلة المستهلك، ومدى توفر اسعار السلع بشكل دائم.  </w:t>
      </w:r>
    </w:p>
    <w:p w:rsidR="002E1D50" w:rsidRDefault="002E1D50" w:rsidP="00E22B98">
      <w:pPr>
        <w:bidi/>
        <w:jc w:val="both"/>
        <w:rPr>
          <w:rFonts w:ascii="Dubai" w:hAnsi="Dubai" w:cs="Dubai"/>
          <w:sz w:val="24"/>
          <w:szCs w:val="24"/>
          <w:rtl/>
          <w:lang w:bidi="ar-AE"/>
        </w:rPr>
      </w:pPr>
      <w:r w:rsidRPr="00C908FA">
        <w:rPr>
          <w:rFonts w:ascii="Dubai" w:hAnsi="Dubai" w:cs="Dubai"/>
          <w:sz w:val="24"/>
          <w:szCs w:val="24"/>
          <w:rtl/>
        </w:rPr>
        <w:lastRenderedPageBreak/>
        <w:t xml:space="preserve">لقد بلغ عدد السلع والخدمات التي يتم </w:t>
      </w:r>
      <w:r w:rsidRPr="00EA5CB7">
        <w:rPr>
          <w:rFonts w:ascii="Dubai" w:hAnsi="Dubai" w:cs="Dubai"/>
          <w:sz w:val="24"/>
          <w:szCs w:val="24"/>
          <w:rtl/>
        </w:rPr>
        <w:t xml:space="preserve">تغطيتها </w:t>
      </w:r>
      <w:r w:rsidR="00CF01F8">
        <w:rPr>
          <w:rFonts w:ascii="Dubai" w:hAnsi="Dubai" w:cs="Dubai" w:hint="cs"/>
          <w:sz w:val="24"/>
          <w:szCs w:val="24"/>
          <w:rtl/>
        </w:rPr>
        <w:t>21</w:t>
      </w:r>
      <w:r w:rsidR="000A67F2">
        <w:rPr>
          <w:rFonts w:ascii="Dubai" w:hAnsi="Dubai" w:cs="Dubai" w:hint="cs"/>
          <w:sz w:val="24"/>
          <w:szCs w:val="24"/>
          <w:rtl/>
        </w:rPr>
        <w:t>64</w:t>
      </w:r>
      <w:r w:rsidRPr="00EA5CB7">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CF01F8">
        <w:rPr>
          <w:rFonts w:ascii="Dubai" w:hAnsi="Dubai" w:cs="Dubai" w:hint="cs"/>
          <w:sz w:val="24"/>
          <w:szCs w:val="24"/>
          <w:rtl/>
        </w:rPr>
        <w:t>29</w:t>
      </w:r>
      <w:r w:rsidR="000A67F2">
        <w:rPr>
          <w:rFonts w:ascii="Dubai" w:hAnsi="Dubai" w:cs="Dubai" w:hint="cs"/>
          <w:sz w:val="24"/>
          <w:szCs w:val="24"/>
          <w:rtl/>
          <w:lang w:bidi="ar-AE"/>
        </w:rPr>
        <w:t>8</w:t>
      </w:r>
      <w:r w:rsidRPr="00EA5CB7">
        <w:rPr>
          <w:rFonts w:ascii="Dubai" w:hAnsi="Dubai" w:cs="Dubai"/>
          <w:sz w:val="24"/>
          <w:szCs w:val="24"/>
          <w:rtl/>
        </w:rPr>
        <w:t xml:space="preserve"> مصدر موزعة على معظم مناطق دبي، مع الأخذ بعين </w:t>
      </w:r>
      <w:r w:rsidR="00921234" w:rsidRPr="00EA5CB7">
        <w:rPr>
          <w:rFonts w:ascii="Dubai" w:hAnsi="Dubai" w:cs="Dubai" w:hint="cs"/>
          <w:sz w:val="24"/>
          <w:szCs w:val="24"/>
          <w:rtl/>
        </w:rPr>
        <w:t>الاعتبار</w:t>
      </w:r>
      <w:r w:rsidRPr="00EA5CB7">
        <w:rPr>
          <w:rFonts w:ascii="Dubai" w:hAnsi="Dubai" w:cs="Dubai"/>
          <w:sz w:val="24"/>
          <w:szCs w:val="24"/>
          <w:rtl/>
        </w:rPr>
        <w:t xml:space="preserve"> التوقيت الزمني لجمع الأسعار (الأسبوعية، الشهرية</w:t>
      </w:r>
      <w:r w:rsidRPr="00C908FA">
        <w:rPr>
          <w:rFonts w:ascii="Dubai" w:hAnsi="Dubai" w:cs="Dubai"/>
          <w:sz w:val="24"/>
          <w:szCs w:val="24"/>
          <w:rtl/>
        </w:rPr>
        <w:t xml:space="preserve">، </w:t>
      </w:r>
      <w:r w:rsidRPr="00C96F42">
        <w:rPr>
          <w:rFonts w:ascii="Dubai" w:hAnsi="Dubai" w:cs="Dubai"/>
          <w:sz w:val="24"/>
          <w:szCs w:val="24"/>
          <w:rtl/>
        </w:rPr>
        <w:t>والربع سنوية</w:t>
      </w:r>
      <w:r w:rsidR="00E22B98" w:rsidRPr="00C96F42">
        <w:rPr>
          <w:rFonts w:ascii="Dubai" w:hAnsi="Dubai" w:cs="Dubai" w:hint="cs"/>
          <w:sz w:val="24"/>
          <w:szCs w:val="24"/>
          <w:rtl/>
          <w:lang w:bidi="ar-AE"/>
        </w:rPr>
        <w:t>، والسنوية)</w:t>
      </w:r>
    </w:p>
    <w:p w:rsidR="00C6258F" w:rsidRDefault="00C6258F" w:rsidP="00C6258F">
      <w:pPr>
        <w:bidi/>
        <w:jc w:val="both"/>
        <w:rPr>
          <w:rtl/>
          <w:lang w:bidi="ar-AE"/>
        </w:rPr>
      </w:pPr>
    </w:p>
    <w:p w:rsidR="002E1D50" w:rsidRPr="00C908FA" w:rsidRDefault="002E1D50" w:rsidP="00B03F21">
      <w:pPr>
        <w:pStyle w:val="BodyText2"/>
        <w:tabs>
          <w:tab w:val="left" w:pos="1589"/>
        </w:tabs>
        <w:bidi/>
        <w:spacing w:after="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E31801" w:rsidRPr="00C908FA">
        <w:rPr>
          <w:rFonts w:ascii="Dubai" w:eastAsia="Times New Roman" w:hAnsi="Dubai" w:cs="Dubai" w:hint="cs"/>
          <w:sz w:val="24"/>
          <w:szCs w:val="24"/>
          <w:rtl/>
          <w:lang w:bidi="ar-AE"/>
        </w:rPr>
        <w:t>اعتمادا</w:t>
      </w:r>
      <w:r w:rsidRPr="00C908FA">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rsidR="002E1D50" w:rsidRPr="007001C5" w:rsidRDefault="002E1D50" w:rsidP="005944A1">
      <w:pPr>
        <w:bidi/>
        <w:spacing w:after="0" w:line="276" w:lineRule="auto"/>
        <w:jc w:val="both"/>
        <w:rPr>
          <w:rFonts w:ascii="Simplified Arabic" w:eastAsia="Times New Roman" w:hAnsi="Simplified Arabic" w:cs="Simplified Arabic"/>
          <w:color w:val="000000"/>
          <w:sz w:val="24"/>
          <w:szCs w:val="24"/>
          <w:rtl/>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w:t>
      </w:r>
      <w:r w:rsidR="00582A4E">
        <w:rPr>
          <w:rFonts w:ascii="Dubai" w:eastAsia="Times New Roman" w:hAnsi="Dubai" w:cs="Dubai"/>
          <w:color w:val="000000"/>
          <w:sz w:val="24"/>
          <w:szCs w:val="24"/>
          <w:rtl/>
        </w:rPr>
        <w:t xml:space="preserve">مل على المرحلة التحضيرية والتي </w:t>
      </w:r>
      <w:r w:rsidR="00582A4E">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تم خلالها </w:t>
      </w:r>
      <w:r w:rsidR="005944A1" w:rsidRPr="0000412E">
        <w:rPr>
          <w:rFonts w:ascii="Dubai" w:eastAsia="Times New Roman" w:hAnsi="Dubai" w:cs="Dubai" w:hint="cs"/>
          <w:color w:val="000000"/>
          <w:sz w:val="24"/>
          <w:szCs w:val="24"/>
          <w:rtl/>
        </w:rPr>
        <w:t>تحديد السلع والخدمات من خلال النزول الميداني</w:t>
      </w:r>
      <w:r w:rsidRPr="00C908FA">
        <w:rPr>
          <w:rFonts w:ascii="Dubai" w:eastAsia="Times New Roman" w:hAnsi="Dubai" w:cs="Dubai"/>
          <w:color w:val="000000"/>
          <w:sz w:val="24"/>
          <w:szCs w:val="24"/>
          <w:rtl/>
        </w:rPr>
        <w:t xml:space="preserve"> والتعرف عليها وكذلك وضع منهجية جمع البيانات الميدانية، كما تتضمن هذه المرحلة تنفيذ الدورات </w:t>
      </w:r>
      <w:r w:rsidRPr="0000412E">
        <w:rPr>
          <w:rFonts w:ascii="Dubai" w:eastAsia="Times New Roman" w:hAnsi="Dubai" w:cs="Dubai"/>
          <w:color w:val="000000"/>
          <w:sz w:val="24"/>
          <w:szCs w:val="24"/>
          <w:rtl/>
        </w:rPr>
        <w:t xml:space="preserve">التدريبية والتنسيق مع </w:t>
      </w:r>
      <w:r w:rsidR="005944A1" w:rsidRPr="0000412E">
        <w:rPr>
          <w:rFonts w:ascii="Dubai" w:eastAsia="Times New Roman" w:hAnsi="Dubai" w:cs="Dubai" w:hint="cs"/>
          <w:color w:val="000000"/>
          <w:sz w:val="24"/>
          <w:szCs w:val="24"/>
          <w:rtl/>
        </w:rPr>
        <w:t>المصادر والمنش</w:t>
      </w:r>
      <w:r w:rsidR="0000412E">
        <w:rPr>
          <w:rFonts w:ascii="Dubai" w:eastAsia="Times New Roman" w:hAnsi="Dubai" w:cs="Dubai" w:hint="cs"/>
          <w:color w:val="000000"/>
          <w:sz w:val="24"/>
          <w:szCs w:val="24"/>
          <w:rtl/>
        </w:rPr>
        <w:t>آ</w:t>
      </w:r>
      <w:r w:rsidR="005944A1" w:rsidRPr="0000412E">
        <w:rPr>
          <w:rFonts w:ascii="Dubai" w:eastAsia="Times New Roman" w:hAnsi="Dubai" w:cs="Dubai" w:hint="cs"/>
          <w:color w:val="000000"/>
          <w:sz w:val="24"/>
          <w:szCs w:val="24"/>
          <w:rtl/>
        </w:rPr>
        <w:t>ت</w:t>
      </w:r>
      <w:r w:rsidR="009C66B9" w:rsidRPr="0000412E">
        <w:rPr>
          <w:rFonts w:ascii="Dubai" w:eastAsia="Times New Roman" w:hAnsi="Dubai" w:cs="Dubai"/>
          <w:color w:val="000000"/>
          <w:sz w:val="24"/>
          <w:szCs w:val="24"/>
          <w:rtl/>
        </w:rPr>
        <w:t xml:space="preserve"> في تنفيذ </w:t>
      </w:r>
      <w:r w:rsidR="009C66B9" w:rsidRPr="007001C5">
        <w:rPr>
          <w:rFonts w:ascii="Dubai" w:eastAsia="Times New Roman" w:hAnsi="Dubai" w:cs="Dubai"/>
          <w:color w:val="000000"/>
          <w:sz w:val="24"/>
          <w:szCs w:val="24"/>
          <w:rtl/>
        </w:rPr>
        <w:t xml:space="preserve">المسح. </w:t>
      </w:r>
      <w:r w:rsidR="0000412E" w:rsidRPr="007001C5">
        <w:rPr>
          <w:rFonts w:ascii="Dubai" w:eastAsia="Times New Roman" w:hAnsi="Dubai" w:cs="Dubai" w:hint="cs"/>
          <w:color w:val="000000"/>
          <w:sz w:val="24"/>
          <w:szCs w:val="24"/>
          <w:rtl/>
        </w:rPr>
        <w:t>كما</w:t>
      </w:r>
      <w:r w:rsidRPr="007001C5">
        <w:rPr>
          <w:rFonts w:ascii="Dubai" w:eastAsia="Times New Roman" w:hAnsi="Dubai" w:cs="Dubai"/>
          <w:color w:val="000000"/>
          <w:sz w:val="24"/>
          <w:szCs w:val="24"/>
          <w:rtl/>
        </w:rPr>
        <w:t xml:space="preserve"> تتضمن المرحلة الميدانية والتي تشمل جمع البيانات الميدانية ورفع التقارير عن سير العمل</w:t>
      </w:r>
      <w:r w:rsidR="0000412E" w:rsidRPr="007001C5">
        <w:rPr>
          <w:rFonts w:ascii="Dubai" w:eastAsia="Times New Roman" w:hAnsi="Dubai" w:cs="Dubai" w:hint="cs"/>
          <w:color w:val="000000"/>
          <w:sz w:val="24"/>
          <w:szCs w:val="24"/>
          <w:rtl/>
        </w:rPr>
        <w:t xml:space="preserve"> والتي تم أتمتتها بالكامل ضمن منظومة الأرقام القياسية</w:t>
      </w:r>
      <w:r w:rsidRPr="007001C5">
        <w:rPr>
          <w:rFonts w:ascii="Dubai" w:eastAsia="Times New Roman" w:hAnsi="Dubai" w:cs="Dubai"/>
          <w:color w:val="000000"/>
          <w:sz w:val="24"/>
          <w:szCs w:val="24"/>
          <w:rtl/>
        </w:rPr>
        <w:t xml:space="preserve">، وتشمل التحقق من </w:t>
      </w:r>
      <w:r w:rsidR="00D71779" w:rsidRPr="007001C5">
        <w:rPr>
          <w:rFonts w:ascii="Dubai" w:eastAsia="Times New Roman" w:hAnsi="Dubai" w:cs="Dubai" w:hint="cs"/>
          <w:color w:val="000000"/>
          <w:sz w:val="24"/>
          <w:szCs w:val="24"/>
          <w:rtl/>
        </w:rPr>
        <w:t>استيفاء</w:t>
      </w:r>
      <w:r w:rsidRPr="007001C5">
        <w:rPr>
          <w:rFonts w:ascii="Dubai" w:eastAsia="Times New Roman" w:hAnsi="Dubai" w:cs="Dubai"/>
          <w:color w:val="000000"/>
          <w:sz w:val="24"/>
          <w:szCs w:val="24"/>
          <w:rtl/>
        </w:rPr>
        <w:t xml:space="preserve"> </w:t>
      </w:r>
      <w:r w:rsidR="00925473" w:rsidRPr="007001C5">
        <w:rPr>
          <w:rFonts w:ascii="Dubai" w:eastAsia="Times New Roman" w:hAnsi="Dubai" w:cs="Dubai" w:hint="cs"/>
          <w:color w:val="000000"/>
          <w:sz w:val="24"/>
          <w:szCs w:val="24"/>
          <w:rtl/>
        </w:rPr>
        <w:t>إ</w:t>
      </w:r>
      <w:r w:rsidR="009D59F5" w:rsidRPr="007001C5">
        <w:rPr>
          <w:rFonts w:ascii="Dubai" w:eastAsia="Times New Roman" w:hAnsi="Dubai" w:cs="Dubai" w:hint="cs"/>
          <w:color w:val="000000"/>
          <w:sz w:val="24"/>
          <w:szCs w:val="24"/>
          <w:rtl/>
        </w:rPr>
        <w:t>دخال كافة الأسعار في منظومة الأرقام القياسية</w:t>
      </w:r>
      <w:r w:rsidR="0000412E" w:rsidRPr="007001C5">
        <w:rPr>
          <w:rFonts w:ascii="Dubai" w:eastAsia="Times New Roman" w:hAnsi="Dubai" w:cs="Dubai" w:hint="cs"/>
          <w:color w:val="000000"/>
          <w:sz w:val="24"/>
          <w:szCs w:val="24"/>
          <w:rtl/>
        </w:rPr>
        <w:t xml:space="preserve"> سواء عن طريق ال</w:t>
      </w:r>
      <w:r w:rsidR="00925473" w:rsidRPr="007001C5">
        <w:rPr>
          <w:rFonts w:ascii="Dubai" w:eastAsia="Times New Roman" w:hAnsi="Dubai" w:cs="Dubai" w:hint="cs"/>
          <w:color w:val="000000"/>
          <w:sz w:val="24"/>
          <w:szCs w:val="24"/>
          <w:rtl/>
        </w:rPr>
        <w:t>إ</w:t>
      </w:r>
      <w:r w:rsidR="0000412E" w:rsidRPr="007001C5">
        <w:rPr>
          <w:rFonts w:ascii="Dubai" w:eastAsia="Times New Roman" w:hAnsi="Dubai" w:cs="Dubai" w:hint="cs"/>
          <w:color w:val="000000"/>
          <w:sz w:val="24"/>
          <w:szCs w:val="24"/>
          <w:rtl/>
        </w:rPr>
        <w:t>دخال أو تجريف البيانات "</w:t>
      </w:r>
      <w:r w:rsidR="0000412E" w:rsidRPr="007001C5">
        <w:rPr>
          <w:rFonts w:ascii="Dubai" w:eastAsia="Times New Roman" w:hAnsi="Dubai" w:cs="Dubai"/>
          <w:color w:val="000000"/>
          <w:sz w:val="24"/>
          <w:szCs w:val="24"/>
        </w:rPr>
        <w:t>Web-Scraping</w:t>
      </w:r>
      <w:r w:rsidR="0000412E" w:rsidRPr="007001C5">
        <w:rPr>
          <w:rFonts w:ascii="Dubai" w:eastAsia="Times New Roman" w:hAnsi="Dubai" w:cs="Dubai" w:hint="cs"/>
          <w:color w:val="000000"/>
          <w:sz w:val="24"/>
          <w:szCs w:val="24"/>
          <w:rtl/>
          <w:lang w:bidi="ar-AE"/>
        </w:rPr>
        <w:t>"</w:t>
      </w:r>
      <w:r w:rsidR="0000412E" w:rsidRPr="007001C5">
        <w:rPr>
          <w:rFonts w:ascii="Dubai" w:eastAsia="Times New Roman" w:hAnsi="Dubai" w:cs="Dubai" w:hint="cs"/>
          <w:color w:val="000000"/>
          <w:sz w:val="24"/>
          <w:szCs w:val="24"/>
          <w:rtl/>
        </w:rPr>
        <w:t>.</w:t>
      </w:r>
      <w:r w:rsidRPr="007001C5">
        <w:rPr>
          <w:rFonts w:ascii="Simplified Arabic" w:eastAsia="Times New Roman" w:hAnsi="Simplified Arabic" w:cs="Simplified Arabic" w:hint="cs"/>
          <w:color w:val="000000"/>
          <w:sz w:val="24"/>
          <w:szCs w:val="24"/>
          <w:rtl/>
        </w:rPr>
        <w:t xml:space="preserve"> </w:t>
      </w:r>
    </w:p>
    <w:p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rsidR="00C6258F" w:rsidRDefault="00C6258F" w:rsidP="00C6258F">
      <w:pPr>
        <w:bidi/>
        <w:spacing w:after="0" w:line="276" w:lineRule="auto"/>
        <w:jc w:val="both"/>
        <w:rPr>
          <w:rFonts w:ascii="Dubai" w:eastAsia="Times New Roman" w:hAnsi="Dubai" w:cs="Dubai"/>
          <w:color w:val="000000"/>
          <w:sz w:val="24"/>
          <w:szCs w:val="24"/>
          <w:rtl/>
        </w:rPr>
      </w:pPr>
    </w:p>
    <w:p w:rsidR="00C6258F" w:rsidRPr="00C908FA" w:rsidRDefault="00C6258F" w:rsidP="00C6258F">
      <w:pPr>
        <w:bidi/>
        <w:spacing w:after="0" w:line="276" w:lineRule="auto"/>
        <w:jc w:val="both"/>
        <w:rPr>
          <w:rFonts w:ascii="Dubai" w:eastAsia="Times New Roman" w:hAnsi="Dubai" w:cs="Dubai"/>
          <w:color w:val="000000"/>
          <w:sz w:val="24"/>
          <w:szCs w:val="24"/>
          <w:rtl/>
        </w:rPr>
      </w:pPr>
    </w:p>
    <w:p w:rsidR="002E1D50" w:rsidRPr="00C908FA" w:rsidRDefault="000D1431" w:rsidP="00B03F21">
      <w:pPr>
        <w:bidi/>
        <w:spacing w:after="0"/>
        <w:jc w:val="both"/>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ساليب العمل المستخدمة واعتمادها.</w:t>
      </w:r>
    </w:p>
    <w:p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لكترونيا، وكذلك حصر ال</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خبار وتزويد وسائل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علام بأخبار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نشطة وفعاليات المركز، و</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دارة قنوات التواصل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 xml:space="preserve">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rsidR="00C6258F" w:rsidRPr="00C908FA" w:rsidRDefault="00C6258F" w:rsidP="00C6258F">
      <w:pPr>
        <w:bidi/>
        <w:spacing w:after="0" w:line="276" w:lineRule="auto"/>
        <w:jc w:val="both"/>
        <w:rPr>
          <w:rFonts w:ascii="Dubai" w:eastAsia="Times New Roman" w:hAnsi="Dubai" w:cs="Dubai"/>
          <w:color w:val="000000"/>
          <w:sz w:val="24"/>
          <w:szCs w:val="24"/>
          <w:rtl/>
        </w:rPr>
      </w:pPr>
    </w:p>
    <w:p w:rsidR="002E1D50" w:rsidRPr="00C908FA" w:rsidRDefault="002E1D50" w:rsidP="00B03F21">
      <w:pPr>
        <w:pStyle w:val="BodyText2"/>
        <w:tabs>
          <w:tab w:val="left" w:pos="1589"/>
        </w:tabs>
        <w:bidi/>
        <w:spacing w:after="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rsidR="002E1D50" w:rsidRPr="00C908FA" w:rsidRDefault="002E1D50" w:rsidP="00B03F21">
      <w:pPr>
        <w:bidi/>
        <w:spacing w:after="0" w:line="276" w:lineRule="auto"/>
        <w:jc w:val="both"/>
        <w:rPr>
          <w:rFonts w:ascii="Dubai" w:hAnsi="Dubai" w:cs="Dubai"/>
          <w:b/>
          <w:bCs/>
          <w:color w:val="808080"/>
          <w:sz w:val="24"/>
          <w:szCs w:val="24"/>
          <w:lang w:bidi="ar-JO"/>
        </w:rPr>
      </w:pPr>
      <w:r w:rsidRPr="007001C5">
        <w:rPr>
          <w:rFonts w:ascii="Dubai" w:hAnsi="Dubai" w:cs="Dubai"/>
          <w:color w:val="000000"/>
          <w:sz w:val="24"/>
          <w:szCs w:val="24"/>
          <w:rtl/>
          <w:lang w:bidi="ar-JO"/>
        </w:rPr>
        <w:t xml:space="preserve">تضمنت وثائق المسح كل من </w:t>
      </w:r>
      <w:r w:rsidR="0000412E" w:rsidRPr="007001C5">
        <w:rPr>
          <w:rFonts w:ascii="Dubai" w:hAnsi="Dubai" w:cs="Dubai" w:hint="cs"/>
          <w:color w:val="000000"/>
          <w:sz w:val="24"/>
          <w:szCs w:val="24"/>
          <w:rtl/>
          <w:lang w:bidi="ar-AE"/>
        </w:rPr>
        <w:t>الاستمارات ال</w:t>
      </w:r>
      <w:r w:rsidR="000A014F" w:rsidRPr="007001C5">
        <w:rPr>
          <w:rFonts w:ascii="Dubai" w:hAnsi="Dubai" w:cs="Dubai" w:hint="cs"/>
          <w:color w:val="000000"/>
          <w:sz w:val="24"/>
          <w:szCs w:val="24"/>
          <w:rtl/>
          <w:lang w:bidi="ar-AE"/>
        </w:rPr>
        <w:t>إ</w:t>
      </w:r>
      <w:r w:rsidR="0000412E" w:rsidRPr="007001C5">
        <w:rPr>
          <w:rFonts w:ascii="Dubai" w:hAnsi="Dubai" w:cs="Dubai" w:hint="cs"/>
          <w:color w:val="000000"/>
          <w:sz w:val="24"/>
          <w:szCs w:val="24"/>
          <w:rtl/>
          <w:lang w:bidi="ar-AE"/>
        </w:rPr>
        <w:t xml:space="preserve">لكترونية </w:t>
      </w:r>
      <w:r w:rsidRPr="007001C5">
        <w:rPr>
          <w:rFonts w:ascii="Dubai" w:hAnsi="Dubai" w:cs="Dubai"/>
          <w:color w:val="000000"/>
          <w:sz w:val="24"/>
          <w:szCs w:val="24"/>
          <w:rtl/>
          <w:lang w:bidi="ar-JO"/>
        </w:rPr>
        <w:t xml:space="preserve">وبرنامج حساب الرقم وجداول المخرجات </w:t>
      </w:r>
      <w:r w:rsidRPr="007001C5">
        <w:rPr>
          <w:rFonts w:ascii="Dubai" w:hAnsi="Dubai" w:cs="Dubai"/>
          <w:color w:val="000000"/>
          <w:sz w:val="24"/>
          <w:szCs w:val="24"/>
          <w:rtl/>
          <w:lang w:bidi="ar-AE"/>
        </w:rPr>
        <w:t>ل</w:t>
      </w:r>
      <w:r w:rsidRPr="007001C5">
        <w:rPr>
          <w:rFonts w:ascii="Dubai" w:hAnsi="Dubai" w:cs="Dubai"/>
          <w:color w:val="000000"/>
          <w:sz w:val="24"/>
          <w:szCs w:val="24"/>
          <w:rtl/>
          <w:lang w:bidi="ar-JO"/>
        </w:rPr>
        <w:t>عرض النتائج</w:t>
      </w:r>
      <w:r w:rsidR="0000412E" w:rsidRPr="007001C5">
        <w:rPr>
          <w:rFonts w:ascii="Dubai" w:hAnsi="Dubai" w:cs="Dubai" w:hint="cs"/>
          <w:color w:val="000000"/>
          <w:sz w:val="24"/>
          <w:szCs w:val="24"/>
          <w:rtl/>
          <w:lang w:bidi="ar-JO"/>
        </w:rPr>
        <w:t xml:space="preserve"> وجميع هذه الوثائق مأتمتة في منظومة الأرقام القياسية</w:t>
      </w:r>
      <w:r w:rsidRPr="007001C5">
        <w:rPr>
          <w:rFonts w:ascii="Dubai" w:hAnsi="Dubai" w:cs="Dubai"/>
          <w:color w:val="000000"/>
          <w:sz w:val="24"/>
          <w:szCs w:val="24"/>
          <w:rtl/>
          <w:lang w:bidi="ar-JO"/>
        </w:rPr>
        <w:t>.</w:t>
      </w:r>
    </w:p>
    <w:p w:rsidR="002E1D50" w:rsidRPr="00C908FA" w:rsidRDefault="002E1D50" w:rsidP="00B03F21">
      <w:pPr>
        <w:bidi/>
        <w:spacing w:after="0" w:line="276" w:lineRule="auto"/>
        <w:jc w:val="both"/>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rsidR="002E1D50" w:rsidRDefault="002E1D50" w:rsidP="00B03F21">
      <w:pPr>
        <w:bidi/>
        <w:spacing w:after="0" w:line="276" w:lineRule="auto"/>
        <w:jc w:val="both"/>
        <w:rPr>
          <w:rFonts w:ascii="Dubai" w:eastAsia="Times New Roman" w:hAnsi="Dubai" w:cs="Dubai"/>
          <w:color w:val="000000"/>
          <w:sz w:val="24"/>
          <w:szCs w:val="24"/>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008723A2">
        <w:rPr>
          <w:rFonts w:ascii="Dubai" w:eastAsia="Times New Roman" w:hAnsi="Dubai" w:cs="Dubai" w:hint="cs"/>
          <w:color w:val="000000"/>
          <w:sz w:val="24"/>
          <w:szCs w:val="24"/>
          <w:rtl/>
          <w:lang w:bidi="ar-JO"/>
        </w:rPr>
        <w:t xml:space="preserve"> الكترونية</w:t>
      </w:r>
      <w:r w:rsidRPr="00C908FA">
        <w:rPr>
          <w:rFonts w:ascii="Dubai" w:eastAsia="Times New Roman" w:hAnsi="Dubai" w:cs="Dubai"/>
          <w:color w:val="000000"/>
          <w:sz w:val="24"/>
          <w:szCs w:val="24"/>
          <w:rtl/>
          <w:lang w:bidi="ar-JO"/>
        </w:rPr>
        <w:t xml:space="preserve">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8723A2">
        <w:rPr>
          <w:rFonts w:ascii="Dubai" w:eastAsia="Times New Roman" w:hAnsi="Dubai" w:cs="Dubai" w:hint="cs"/>
          <w:color w:val="000000"/>
          <w:sz w:val="24"/>
          <w:szCs w:val="24"/>
          <w:rtl/>
          <w:lang w:bidi="ar-JO"/>
        </w:rPr>
        <w:t xml:space="preserve">الالكترونية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w:t>
      </w:r>
      <w:r w:rsidR="000D1431" w:rsidRPr="00D21721">
        <w:rPr>
          <w:rFonts w:ascii="Dubai" w:eastAsia="Times New Roman" w:hAnsi="Dubai" w:cs="Dubai" w:hint="cs"/>
          <w:color w:val="000000"/>
          <w:sz w:val="24"/>
          <w:szCs w:val="24"/>
          <w:rtl/>
          <w:lang w:bidi="ar-AE"/>
        </w:rPr>
        <w:t>الباركود</w:t>
      </w:r>
      <w:r w:rsidRPr="00D21721">
        <w:rPr>
          <w:rFonts w:ascii="Dubai" w:eastAsia="Times New Roman" w:hAnsi="Dubai" w:cs="Dubai"/>
          <w:color w:val="000000"/>
          <w:sz w:val="24"/>
          <w:szCs w:val="24"/>
          <w:rtl/>
          <w:lang w:bidi="ar-AE"/>
        </w:rPr>
        <w:t>)</w:t>
      </w:r>
      <w:r w:rsidR="00E22B98" w:rsidRPr="00D21721">
        <w:rPr>
          <w:rFonts w:ascii="Dubai" w:eastAsia="Times New Roman" w:hAnsi="Dubai" w:cs="Dubai" w:hint="cs"/>
          <w:color w:val="000000"/>
          <w:sz w:val="24"/>
          <w:szCs w:val="24"/>
          <w:rtl/>
          <w:lang w:bidi="ar-AE"/>
        </w:rPr>
        <w:t xml:space="preserve"> </w:t>
      </w:r>
      <w:r w:rsidR="00D21721" w:rsidRPr="00D21721">
        <w:rPr>
          <w:rFonts w:ascii="Dubai" w:eastAsia="Times New Roman" w:hAnsi="Dubai" w:cs="Dubai" w:hint="cs"/>
          <w:color w:val="000000"/>
          <w:sz w:val="24"/>
          <w:szCs w:val="24"/>
          <w:rtl/>
          <w:lang w:bidi="ar-AE"/>
        </w:rPr>
        <w:t>إ</w:t>
      </w:r>
      <w:r w:rsidR="00E22B98" w:rsidRPr="00D21721">
        <w:rPr>
          <w:rFonts w:ascii="Dubai" w:eastAsia="Times New Roman" w:hAnsi="Dubai" w:cs="Dubai" w:hint="cs"/>
          <w:color w:val="000000"/>
          <w:sz w:val="24"/>
          <w:szCs w:val="24"/>
          <w:rtl/>
          <w:lang w:bidi="ar-AE"/>
        </w:rPr>
        <w:t>ن وجد</w:t>
      </w:r>
      <w:r w:rsidRPr="00D21721">
        <w:rPr>
          <w:rFonts w:ascii="Dubai" w:eastAsia="Times New Roman" w:hAnsi="Dubai" w:cs="Dubai"/>
          <w:color w:val="000000"/>
          <w:sz w:val="24"/>
          <w:szCs w:val="24"/>
          <w:rtl/>
          <w:lang w:bidi="ar-AE"/>
        </w:rPr>
        <w:t xml:space="preserve">، </w:t>
      </w:r>
      <w:r w:rsidR="00D21721">
        <w:rPr>
          <w:rFonts w:ascii="Dubai" w:eastAsia="Times New Roman" w:hAnsi="Dubai" w:cs="Dubai" w:hint="cs"/>
          <w:color w:val="000000"/>
          <w:sz w:val="24"/>
          <w:szCs w:val="24"/>
          <w:rtl/>
          <w:lang w:bidi="ar-AE"/>
        </w:rPr>
        <w:t>و</w:t>
      </w:r>
      <w:r w:rsidRPr="00D21721">
        <w:rPr>
          <w:rFonts w:ascii="Dubai" w:eastAsia="Times New Roman" w:hAnsi="Dubai" w:cs="Dubai"/>
          <w:color w:val="000000"/>
          <w:sz w:val="24"/>
          <w:szCs w:val="24"/>
          <w:rtl/>
          <w:lang w:bidi="ar-AE"/>
        </w:rPr>
        <w:t>بلد</w:t>
      </w:r>
      <w:r w:rsidRPr="00C908FA">
        <w:rPr>
          <w:rFonts w:ascii="Dubai" w:eastAsia="Times New Roman" w:hAnsi="Dubai" w:cs="Dubai"/>
          <w:color w:val="000000"/>
          <w:sz w:val="24"/>
          <w:szCs w:val="24"/>
          <w:rtl/>
          <w:lang w:bidi="ar-AE"/>
        </w:rPr>
        <w:t xml:space="preserve">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rsidR="000A67F2" w:rsidRDefault="000A67F2" w:rsidP="000A67F2">
      <w:pPr>
        <w:bidi/>
        <w:spacing w:after="0" w:line="276" w:lineRule="auto"/>
        <w:jc w:val="both"/>
        <w:rPr>
          <w:rFonts w:ascii="Dubai" w:eastAsia="Times New Roman" w:hAnsi="Dubai" w:cs="Dubai"/>
          <w:color w:val="000000"/>
          <w:sz w:val="24"/>
          <w:szCs w:val="24"/>
          <w:rtl/>
          <w:lang w:bidi="ar-JO"/>
        </w:rPr>
      </w:pPr>
    </w:p>
    <w:p w:rsidR="000D1431" w:rsidRPr="00C908FA" w:rsidRDefault="000A67F2" w:rsidP="00B03F21">
      <w:pPr>
        <w:bidi/>
        <w:spacing w:after="0" w:line="276" w:lineRule="auto"/>
        <w:jc w:val="both"/>
        <w:rPr>
          <w:rFonts w:ascii="Dubai" w:eastAsia="Times New Roman" w:hAnsi="Dubai" w:cs="Dubai"/>
          <w:color w:val="000000"/>
          <w:sz w:val="24"/>
          <w:szCs w:val="24"/>
          <w:rtl/>
          <w:lang w:bidi="ar-JO"/>
        </w:rPr>
      </w:pPr>
      <w:r>
        <w:rPr>
          <w:rFonts w:ascii="Dubai" w:eastAsia="Times New Roman" w:hAnsi="Dubai" w:cs="Dubai"/>
          <w:noProof/>
          <w:color w:val="000000"/>
          <w:sz w:val="24"/>
          <w:szCs w:val="24"/>
          <w:lang w:bidi="ar-JO"/>
        </w:rPr>
        <w:lastRenderedPageBreak/>
        <w:drawing>
          <wp:inline distT="0" distB="0" distL="0" distR="0">
            <wp:extent cx="5972175" cy="3114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14675"/>
                    </a:xfrm>
                    <a:prstGeom prst="rect">
                      <a:avLst/>
                    </a:prstGeom>
                    <a:noFill/>
                    <a:ln>
                      <a:noFill/>
                    </a:ln>
                  </pic:spPr>
                </pic:pic>
              </a:graphicData>
            </a:graphic>
          </wp:inline>
        </w:drawing>
      </w:r>
    </w:p>
    <w:p w:rsidR="002E1D50" w:rsidRDefault="002E1D50" w:rsidP="00B03F21">
      <w:pPr>
        <w:bidi/>
        <w:jc w:val="both"/>
      </w:pPr>
    </w:p>
    <w:p w:rsidR="000A67F2" w:rsidRDefault="000A67F2" w:rsidP="000A67F2">
      <w:pPr>
        <w:bidi/>
        <w:jc w:val="both"/>
        <w:rPr>
          <w:rtl/>
        </w:rPr>
      </w:pPr>
    </w:p>
    <w:p w:rsidR="00C6258F" w:rsidRDefault="00C6258F" w:rsidP="00C6258F">
      <w:pPr>
        <w:bidi/>
        <w:jc w:val="both"/>
      </w:pPr>
    </w:p>
    <w:p w:rsidR="002E1D50" w:rsidRPr="00C908FA" w:rsidRDefault="002E1D50" w:rsidP="00B03F21">
      <w:pPr>
        <w:bidi/>
        <w:spacing w:after="0" w:line="276" w:lineRule="auto"/>
        <w:jc w:val="both"/>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rsidR="002E1D50" w:rsidRPr="00C908FA" w:rsidRDefault="002E1D50" w:rsidP="00B03F21">
      <w:pPr>
        <w:bidi/>
        <w:spacing w:after="0" w:line="276" w:lineRule="auto"/>
        <w:contextualSpacing/>
        <w:jc w:val="both"/>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w:t>
      </w:r>
      <w:r w:rsidR="006E0A45">
        <w:rPr>
          <w:rFonts w:ascii="Dubai" w:hAnsi="Dubai" w:cs="Dubai"/>
          <w:sz w:val="24"/>
          <w:szCs w:val="24"/>
        </w:rPr>
        <w:t xml:space="preserve"> 2018</w:t>
      </w:r>
      <w:r w:rsidRPr="00C908FA">
        <w:rPr>
          <w:rFonts w:ascii="Dubai" w:hAnsi="Dubai" w:cs="Dubai"/>
          <w:sz w:val="24"/>
          <w:szCs w:val="24"/>
        </w:rPr>
        <w:t xml:space="preserve">) </w:t>
      </w:r>
      <w:r w:rsidRPr="00C908FA">
        <w:rPr>
          <w:rFonts w:ascii="Dubai" w:hAnsi="Dubai" w:cs="Dubai"/>
          <w:sz w:val="24"/>
          <w:szCs w:val="24"/>
          <w:rtl/>
        </w:rPr>
        <w:t xml:space="preserve">من </w:t>
      </w:r>
      <w:r w:rsidR="000A014F">
        <w:rPr>
          <w:rFonts w:ascii="Dubai" w:hAnsi="Dubai" w:cs="Dubai" w:hint="cs"/>
          <w:sz w:val="24"/>
          <w:szCs w:val="24"/>
          <w:rtl/>
        </w:rPr>
        <w:t>أ</w:t>
      </w:r>
      <w:r w:rsidRPr="00C908FA">
        <w:rPr>
          <w:rFonts w:ascii="Dubai" w:hAnsi="Dubai" w:cs="Dubai"/>
          <w:sz w:val="24"/>
          <w:szCs w:val="24"/>
          <w:rtl/>
        </w:rPr>
        <w:t>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w:t>
      </w:r>
      <w:r w:rsidR="000A014F">
        <w:rPr>
          <w:rFonts w:ascii="Dubai" w:hAnsi="Dubai" w:cs="Dubai" w:hint="cs"/>
          <w:sz w:val="24"/>
          <w:szCs w:val="24"/>
          <w:rtl/>
          <w:lang w:bidi="ar-AE"/>
        </w:rPr>
        <w:t>:</w:t>
      </w:r>
      <w:r w:rsidRPr="00C908FA">
        <w:rPr>
          <w:rFonts w:ascii="Dubai" w:hAnsi="Dubai" w:cs="Dubai"/>
          <w:sz w:val="24"/>
          <w:szCs w:val="24"/>
          <w:rtl/>
          <w:lang w:bidi="ar-AE"/>
        </w:rPr>
        <w:t xml:space="preserve"> </w:t>
      </w:r>
    </w:p>
    <w:p w:rsidR="002E1D50" w:rsidRPr="00C908FA" w:rsidRDefault="002E1D50" w:rsidP="00B03F21">
      <w:pPr>
        <w:bidi/>
        <w:spacing w:after="0" w:line="276" w:lineRule="auto"/>
        <w:jc w:val="both"/>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rsidTr="005009F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rsidTr="005009F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8723A2" w:rsidP="00B03F21">
            <w:pPr>
              <w:bidi/>
              <w:spacing w:after="0" w:line="276" w:lineRule="auto"/>
              <w:jc w:val="both"/>
              <w:rPr>
                <w:rFonts w:ascii="Dubai" w:eastAsia="Times New Roman" w:hAnsi="Dubai" w:cs="Dubai"/>
                <w:sz w:val="24"/>
                <w:szCs w:val="24"/>
                <w:rtl/>
                <w:lang w:bidi="ar-AE"/>
              </w:rPr>
            </w:pPr>
            <w:r>
              <w:rPr>
                <w:rFonts w:ascii="Dubai" w:eastAsia="Times New Roman" w:hAnsi="Dubai" w:cs="Dubai" w:hint="cs"/>
                <w:sz w:val="24"/>
                <w:szCs w:val="24"/>
                <w:rtl/>
                <w:lang w:bidi="ar-AE"/>
              </w:rPr>
              <w:t>قسم</w:t>
            </w:r>
            <w:r w:rsidR="002E1D50" w:rsidRPr="00C908FA">
              <w:rPr>
                <w:rFonts w:ascii="Dubai" w:eastAsia="Times New Roman" w:hAnsi="Dubai" w:cs="Dubai"/>
                <w:sz w:val="24"/>
                <w:szCs w:val="24"/>
                <w:rtl/>
                <w:lang w:bidi="ar-AE"/>
              </w:rPr>
              <w:t xml:space="preserve"> الطعام والمشروبات</w:t>
            </w:r>
          </w:p>
        </w:tc>
      </w:tr>
      <w:tr w:rsidR="002E1D50" w:rsidRPr="00C908FA" w:rsidTr="005009F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8723A2"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r>
              <w:rPr>
                <w:rFonts w:ascii="Dubai" w:eastAsia="Times New Roman" w:hAnsi="Dubai" w:cs="Dubai" w:hint="cs"/>
                <w:sz w:val="24"/>
                <w:szCs w:val="24"/>
                <w:rtl/>
              </w:rPr>
              <w:t>.1</w:t>
            </w:r>
            <w:r w:rsidR="002E1D50"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الحبوب ومنتجاتها </w:t>
            </w:r>
          </w:p>
        </w:tc>
      </w:tr>
      <w:tr w:rsidR="002E1D50" w:rsidRPr="00C908FA"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w:t>
            </w:r>
            <w:r w:rsidR="008723A2">
              <w:rPr>
                <w:rFonts w:ascii="Dubai" w:eastAsia="Times New Roman" w:hAnsi="Dubai" w:cs="Dubai" w:hint="cs"/>
                <w:sz w:val="24"/>
                <w:szCs w:val="24"/>
                <w:rtl/>
              </w:rPr>
              <w:t>الحبوب</w:t>
            </w:r>
          </w:p>
        </w:tc>
      </w:tr>
      <w:tr w:rsidR="002E1D50" w:rsidRPr="00C908FA" w:rsidTr="005009F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rsidR="008723A2" w:rsidRDefault="008723A2" w:rsidP="00B03F21">
      <w:pPr>
        <w:pStyle w:val="BodyText2"/>
        <w:tabs>
          <w:tab w:val="left" w:pos="1589"/>
        </w:tabs>
        <w:bidi/>
        <w:spacing w:after="0" w:line="276" w:lineRule="auto"/>
        <w:jc w:val="both"/>
        <w:rPr>
          <w:rFonts w:ascii="Dubai" w:hAnsi="Dubai" w:cs="Dubai"/>
          <w:b/>
          <w:bCs/>
          <w:color w:val="FF0000"/>
          <w:sz w:val="28"/>
          <w:szCs w:val="28"/>
          <w:rtl/>
        </w:rPr>
      </w:pPr>
    </w:p>
    <w:p w:rsidR="00C6258F" w:rsidRDefault="00C6258F" w:rsidP="00C6258F">
      <w:pPr>
        <w:pStyle w:val="BodyText2"/>
        <w:tabs>
          <w:tab w:val="left" w:pos="1589"/>
        </w:tabs>
        <w:bidi/>
        <w:spacing w:after="0" w:line="276" w:lineRule="auto"/>
        <w:jc w:val="both"/>
        <w:rPr>
          <w:rFonts w:ascii="Dubai" w:hAnsi="Dubai" w:cs="Dubai"/>
          <w:b/>
          <w:bCs/>
          <w:color w:val="FF0000"/>
          <w:sz w:val="28"/>
          <w:szCs w:val="28"/>
          <w:rtl/>
        </w:rPr>
      </w:pPr>
    </w:p>
    <w:p w:rsidR="00C6258F" w:rsidRDefault="00C6258F" w:rsidP="00C6258F">
      <w:pPr>
        <w:pStyle w:val="BodyText2"/>
        <w:tabs>
          <w:tab w:val="left" w:pos="1589"/>
        </w:tabs>
        <w:bidi/>
        <w:spacing w:after="0" w:line="276" w:lineRule="auto"/>
        <w:jc w:val="both"/>
        <w:rPr>
          <w:rFonts w:ascii="Dubai" w:hAnsi="Dubai" w:cs="Dubai"/>
          <w:b/>
          <w:bCs/>
          <w:color w:val="FF0000"/>
          <w:sz w:val="28"/>
          <w:szCs w:val="28"/>
        </w:rPr>
      </w:pPr>
    </w:p>
    <w:p w:rsidR="000A67F2" w:rsidRDefault="000A67F2" w:rsidP="000A67F2">
      <w:pPr>
        <w:pStyle w:val="BodyText2"/>
        <w:tabs>
          <w:tab w:val="left" w:pos="1589"/>
        </w:tabs>
        <w:bidi/>
        <w:spacing w:after="0" w:line="276" w:lineRule="auto"/>
        <w:jc w:val="both"/>
        <w:rPr>
          <w:rFonts w:ascii="Dubai" w:hAnsi="Dubai" w:cs="Dubai"/>
          <w:b/>
          <w:bCs/>
          <w:color w:val="FF0000"/>
          <w:sz w:val="28"/>
          <w:szCs w:val="28"/>
        </w:rPr>
      </w:pPr>
    </w:p>
    <w:p w:rsidR="00B22B32" w:rsidRPr="00C908FA" w:rsidRDefault="00B22B32" w:rsidP="00B03F21">
      <w:pPr>
        <w:pStyle w:val="BodyText2"/>
        <w:tabs>
          <w:tab w:val="left" w:pos="1589"/>
        </w:tabs>
        <w:bidi/>
        <w:spacing w:after="0" w:line="276" w:lineRule="auto"/>
        <w:jc w:val="both"/>
        <w:rPr>
          <w:rFonts w:ascii="Dubai" w:hAnsi="Dubai" w:cs="Dubai"/>
          <w:b/>
          <w:bCs/>
          <w:color w:val="FF0000"/>
          <w:sz w:val="28"/>
          <w:szCs w:val="28"/>
          <w:rtl/>
        </w:rPr>
      </w:pPr>
      <w:r w:rsidRPr="00C908FA">
        <w:rPr>
          <w:rFonts w:ascii="Dubai" w:hAnsi="Dubai" w:cs="Dubai"/>
          <w:b/>
          <w:bCs/>
          <w:color w:val="FF0000"/>
          <w:sz w:val="28"/>
          <w:szCs w:val="28"/>
          <w:rtl/>
          <w:lang w:bidi="ar-AE"/>
        </w:rPr>
        <w:lastRenderedPageBreak/>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rsidR="002E1D50" w:rsidRPr="00C908FA" w:rsidRDefault="002E1D50" w:rsidP="00B03F21">
      <w:pPr>
        <w:bidi/>
        <w:spacing w:after="0" w:line="276" w:lineRule="auto"/>
        <w:jc w:val="both"/>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02552E">
        <w:rPr>
          <w:rFonts w:ascii="Dubai" w:eastAsia="Times New Roman" w:hAnsi="Dubai" w:cs="Dubai" w:hint="cs"/>
          <w:color w:val="000000"/>
          <w:sz w:val="24"/>
          <w:szCs w:val="24"/>
          <w:rtl/>
          <w:lang w:bidi="ar-AE"/>
        </w:rPr>
        <w:t>6</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0002552E">
        <w:rPr>
          <w:rFonts w:ascii="Dubai" w:eastAsia="Times New Roman" w:hAnsi="Dubai" w:cs="Dubai" w:hint="cs"/>
          <w:color w:val="000000"/>
          <w:sz w:val="24"/>
          <w:szCs w:val="24"/>
          <w:rtl/>
          <w:lang w:bidi="ar-AE"/>
        </w:rPr>
        <w:t xml:space="preserve"> ال</w:t>
      </w:r>
      <w:r w:rsidR="000A014F">
        <w:rPr>
          <w:rFonts w:ascii="Dubai" w:eastAsia="Times New Roman" w:hAnsi="Dubai" w:cs="Dubai" w:hint="cs"/>
          <w:color w:val="000000"/>
          <w:sz w:val="24"/>
          <w:szCs w:val="24"/>
          <w:rtl/>
          <w:lang w:bidi="ar-AE"/>
        </w:rPr>
        <w:t>إ</w:t>
      </w:r>
      <w:r w:rsidR="0002552E">
        <w:rPr>
          <w:rFonts w:ascii="Dubai" w:eastAsia="Times New Roman" w:hAnsi="Dubai" w:cs="Dubai" w:hint="cs"/>
          <w:color w:val="000000"/>
          <w:sz w:val="24"/>
          <w:szCs w:val="24"/>
          <w:rtl/>
          <w:lang w:bidi="ar-AE"/>
        </w:rPr>
        <w:t>لكترونية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rsidR="002E1D50" w:rsidRPr="007001C5" w:rsidRDefault="002E1D50" w:rsidP="00E22B98">
      <w:pPr>
        <w:bidi/>
        <w:spacing w:after="0" w:line="276" w:lineRule="auto"/>
        <w:jc w:val="both"/>
        <w:rPr>
          <w:rFonts w:ascii="Dubai" w:eastAsia="Times New Roman" w:hAnsi="Dubai" w:cs="Dubai"/>
          <w:color w:val="000000"/>
          <w:sz w:val="24"/>
          <w:szCs w:val="24"/>
        </w:rPr>
      </w:pPr>
      <w:r w:rsidRPr="00C908FA">
        <w:rPr>
          <w:rFonts w:ascii="Dubai" w:eastAsia="Times New Roman" w:hAnsi="Dubai" w:cs="Dubai"/>
          <w:color w:val="000000"/>
          <w:sz w:val="24"/>
          <w:szCs w:val="24"/>
          <w:rtl/>
        </w:rPr>
        <w:t xml:space="preserve">بما أن الباحثين العاملين في المسح من موظفي القسم لذا تم اختيار </w:t>
      </w:r>
      <w:r w:rsidR="0002552E">
        <w:rPr>
          <w:rFonts w:ascii="Dubai" w:eastAsia="Times New Roman" w:hAnsi="Dubai" w:cs="Dubai" w:hint="cs"/>
          <w:color w:val="000000"/>
          <w:sz w:val="24"/>
          <w:szCs w:val="24"/>
          <w:rtl/>
        </w:rPr>
        <w:t>6</w:t>
      </w:r>
      <w:r w:rsidR="008B2AE0" w:rsidRPr="00C908FA">
        <w:rPr>
          <w:rFonts w:ascii="Dubai" w:eastAsia="Times New Roman" w:hAnsi="Dubai" w:cs="Dubai" w:hint="cs"/>
          <w:color w:val="000000"/>
          <w:sz w:val="24"/>
          <w:szCs w:val="24"/>
          <w:rtl/>
        </w:rPr>
        <w:t xml:space="preserve"> للعمل</w:t>
      </w:r>
      <w:r w:rsidRPr="00C908FA">
        <w:rPr>
          <w:rFonts w:ascii="Dubai" w:eastAsia="Times New Roman" w:hAnsi="Dubai" w:cs="Dubai"/>
          <w:color w:val="000000"/>
          <w:sz w:val="24"/>
          <w:szCs w:val="24"/>
          <w:rtl/>
        </w:rPr>
        <w:t xml:space="preserve"> في المسح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 xml:space="preserve">المسح </w:t>
      </w:r>
      <w:r w:rsidRPr="007001C5">
        <w:rPr>
          <w:rFonts w:ascii="Dubai" w:eastAsia="Times New Roman" w:hAnsi="Dubai" w:cs="Dubai"/>
          <w:color w:val="000000"/>
          <w:sz w:val="24"/>
          <w:szCs w:val="24"/>
          <w:rtl/>
          <w:lang w:bidi="ar-AE"/>
        </w:rPr>
        <w:t>و</w:t>
      </w:r>
      <w:r w:rsidRPr="007001C5">
        <w:rPr>
          <w:rFonts w:ascii="Dubai" w:eastAsia="Times New Roman" w:hAnsi="Dubai" w:cs="Dubai"/>
          <w:color w:val="000000"/>
          <w:sz w:val="24"/>
          <w:szCs w:val="24"/>
          <w:rtl/>
        </w:rPr>
        <w:t>تنفيذ مرحل</w:t>
      </w:r>
      <w:r w:rsidR="00E22B98" w:rsidRPr="007001C5">
        <w:rPr>
          <w:rFonts w:ascii="Dubai" w:eastAsia="Times New Roman" w:hAnsi="Dubai" w:cs="Dubai"/>
          <w:color w:val="000000"/>
          <w:sz w:val="24"/>
          <w:szCs w:val="24"/>
          <w:rtl/>
        </w:rPr>
        <w:t xml:space="preserve">ة جمع البيانات من الميدان، </w:t>
      </w:r>
      <w:r w:rsidR="00E22B98" w:rsidRPr="007001C5">
        <w:rPr>
          <w:rFonts w:ascii="Dubai" w:eastAsia="Times New Roman" w:hAnsi="Dubai" w:cs="Dubai" w:hint="cs"/>
          <w:color w:val="000000"/>
          <w:sz w:val="24"/>
          <w:szCs w:val="24"/>
          <w:rtl/>
        </w:rPr>
        <w:t>وشمل</w:t>
      </w:r>
      <w:r w:rsidRPr="007001C5">
        <w:rPr>
          <w:rFonts w:ascii="Dubai" w:eastAsia="Times New Roman" w:hAnsi="Dubai" w:cs="Dubai"/>
          <w:color w:val="000000"/>
          <w:sz w:val="24"/>
          <w:szCs w:val="24"/>
          <w:rtl/>
        </w:rPr>
        <w:t xml:space="preserve"> التدريب التعريف بالمسح وأهدافه والبيانات المراد جمعها وآلية الجمع. كما تم تدريبهم عمليا على </w:t>
      </w:r>
      <w:r w:rsidR="00345746" w:rsidRPr="007001C5">
        <w:rPr>
          <w:rFonts w:ascii="Dubai" w:eastAsia="Times New Roman" w:hAnsi="Dubai" w:cs="Dubai" w:hint="cs"/>
          <w:color w:val="000000"/>
          <w:sz w:val="24"/>
          <w:szCs w:val="24"/>
          <w:rtl/>
          <w:lang w:bidi="ar-AE"/>
        </w:rPr>
        <w:t>منظومة الأرقام القياسية</w:t>
      </w:r>
      <w:r w:rsidRPr="007001C5">
        <w:rPr>
          <w:rFonts w:ascii="Dubai" w:eastAsia="Times New Roman" w:hAnsi="Dubai" w:cs="Dubai"/>
          <w:color w:val="000000"/>
          <w:sz w:val="24"/>
          <w:szCs w:val="24"/>
          <w:rtl/>
        </w:rPr>
        <w:t xml:space="preserve">. </w:t>
      </w:r>
    </w:p>
    <w:p w:rsidR="002E1D50" w:rsidRPr="007001C5" w:rsidRDefault="002E1D50" w:rsidP="00B03F21">
      <w:pPr>
        <w:pStyle w:val="BodyText2"/>
        <w:tabs>
          <w:tab w:val="left" w:pos="1589"/>
        </w:tabs>
        <w:bidi/>
        <w:spacing w:before="120" w:line="276" w:lineRule="auto"/>
        <w:jc w:val="both"/>
        <w:rPr>
          <w:rFonts w:ascii="Dubai" w:hAnsi="Dubai" w:cs="Dubai"/>
          <w:b/>
          <w:bCs/>
          <w:color w:val="FF0000"/>
          <w:sz w:val="28"/>
          <w:szCs w:val="28"/>
          <w:rtl/>
          <w:lang w:bidi="ar-AE"/>
        </w:rPr>
      </w:pPr>
      <w:r w:rsidRPr="007001C5">
        <w:rPr>
          <w:rFonts w:ascii="Dubai" w:hAnsi="Dubai" w:cs="Dubai"/>
          <w:b/>
          <w:bCs/>
          <w:color w:val="FF0000"/>
          <w:sz w:val="28"/>
          <w:szCs w:val="28"/>
          <w:rtl/>
          <w:lang w:bidi="ar-AE"/>
        </w:rPr>
        <w:t>سابعاً: مرحلة العمـل الميدانــي</w:t>
      </w:r>
    </w:p>
    <w:p w:rsidR="002E1D50" w:rsidRPr="007001C5" w:rsidRDefault="002E1D50" w:rsidP="00B03F21">
      <w:pPr>
        <w:pStyle w:val="BodyText2"/>
        <w:tabs>
          <w:tab w:val="left" w:pos="1589"/>
        </w:tabs>
        <w:bidi/>
        <w:spacing w:after="0" w:line="276" w:lineRule="auto"/>
        <w:jc w:val="both"/>
        <w:rPr>
          <w:rFonts w:ascii="Dubai" w:hAnsi="Dubai" w:cs="Dubai"/>
          <w:b/>
          <w:bCs/>
          <w:color w:val="FF0000"/>
          <w:sz w:val="26"/>
          <w:szCs w:val="26"/>
          <w:rtl/>
          <w:lang w:bidi="ar-AE"/>
        </w:rPr>
      </w:pPr>
      <w:r w:rsidRPr="007001C5">
        <w:rPr>
          <w:rFonts w:ascii="Dubai" w:hAnsi="Dubai" w:cs="Dubai"/>
          <w:b/>
          <w:bCs/>
          <w:color w:val="808080"/>
          <w:sz w:val="26"/>
          <w:szCs w:val="26"/>
          <w:rtl/>
          <w:lang w:bidi="ar-JO"/>
        </w:rPr>
        <w:t>1.7 تنظيم العمل الميداني</w:t>
      </w:r>
    </w:p>
    <w:p w:rsidR="002E1D50" w:rsidRPr="00E404FC" w:rsidRDefault="002E1D50" w:rsidP="00B03F21">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تعتبر مرحلة التجهيز والتنفيذ الميداني من المراحل التي يجب </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ن تنال الرعاية الشاملة لكافة التفاصيل، ولضمان تحقيق أعلى مستوى ممكن من الدقة والجودة في البيانات، يتم تصميم برنامج للسيطرة النوعية على البيانات ميدانياً</w:t>
      </w:r>
      <w:r w:rsidR="00345746" w:rsidRPr="007001C5">
        <w:rPr>
          <w:rFonts w:ascii="Dubai" w:hAnsi="Dubai" w:cs="Dubai" w:hint="cs"/>
          <w:sz w:val="24"/>
          <w:szCs w:val="24"/>
          <w:rtl/>
          <w:lang w:eastAsia="ar-SA"/>
        </w:rPr>
        <w:t xml:space="preserve"> بالاعتماد على منظومة الأرقام القياسية</w:t>
      </w:r>
      <w:r w:rsidRPr="007001C5">
        <w:rPr>
          <w:rFonts w:ascii="Dubai" w:hAnsi="Dubai" w:cs="Dubai"/>
          <w:sz w:val="24"/>
          <w:szCs w:val="24"/>
          <w:rtl/>
          <w:lang w:eastAsia="ar-SA"/>
        </w:rPr>
        <w:t>، وذلك</w:t>
      </w:r>
      <w:r w:rsidRPr="00E404FC">
        <w:rPr>
          <w:rFonts w:ascii="Dubai" w:hAnsi="Dubai" w:cs="Dubai"/>
          <w:sz w:val="24"/>
          <w:szCs w:val="24"/>
          <w:rtl/>
          <w:lang w:eastAsia="ar-SA"/>
        </w:rPr>
        <w:t xml:space="preserve"> من خلال:</w:t>
      </w:r>
    </w:p>
    <w:p w:rsidR="000A014F" w:rsidRDefault="002E1D50" w:rsidP="000A014F">
      <w:pPr>
        <w:pStyle w:val="ListParagraph"/>
        <w:numPr>
          <w:ilvl w:val="0"/>
          <w:numId w:val="18"/>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تدريب الكوادر البشرية العاملة على تنفيذ المشروع ميدانياً وإدارياً.</w:t>
      </w:r>
    </w:p>
    <w:p w:rsidR="002E1D50" w:rsidRPr="000A014F" w:rsidRDefault="00416AFC" w:rsidP="000A014F">
      <w:pPr>
        <w:pStyle w:val="ListParagraph"/>
        <w:numPr>
          <w:ilvl w:val="0"/>
          <w:numId w:val="18"/>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توفير</w:t>
      </w:r>
      <w:r w:rsidR="002E1D50" w:rsidRPr="000A014F">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rsid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دراسة التقارير الواردة من الميدان والرد على الاستفسارات </w:t>
      </w:r>
      <w:r w:rsidR="00416AFC" w:rsidRPr="000A014F">
        <w:rPr>
          <w:rFonts w:ascii="Dubai" w:hAnsi="Dubai" w:cs="Dubai" w:hint="cs"/>
          <w:sz w:val="24"/>
          <w:szCs w:val="24"/>
          <w:rtl/>
          <w:lang w:eastAsia="ar-SA"/>
        </w:rPr>
        <w:t>مباشرة.</w:t>
      </w:r>
    </w:p>
    <w:p w:rsidR="000A014F" w:rsidRP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عقد اجتماعات دورية مع الباحثين الميدانيين ل</w:t>
      </w:r>
      <w:r w:rsidRPr="000A014F">
        <w:rPr>
          <w:rFonts w:ascii="Dubai" w:hAnsi="Dubai" w:cs="Dubai"/>
          <w:sz w:val="24"/>
          <w:szCs w:val="24"/>
          <w:rtl/>
          <w:lang w:eastAsia="ar-SA" w:bidi="ar-AE"/>
        </w:rPr>
        <w:t>مناقشة</w:t>
      </w:r>
      <w:r w:rsidRPr="000A014F">
        <w:rPr>
          <w:rFonts w:ascii="Dubai" w:hAnsi="Dubai" w:cs="Dubai"/>
          <w:sz w:val="24"/>
          <w:szCs w:val="24"/>
          <w:rtl/>
          <w:lang w:eastAsia="ar-SA"/>
        </w:rPr>
        <w:t xml:space="preserve"> آرائهم بخصوص السلع </w:t>
      </w:r>
      <w:r w:rsidR="00416AFC" w:rsidRPr="000A014F">
        <w:rPr>
          <w:rFonts w:ascii="Dubai" w:hAnsi="Dubai" w:cs="Dubai" w:hint="cs"/>
          <w:sz w:val="24"/>
          <w:szCs w:val="24"/>
          <w:rtl/>
          <w:lang w:eastAsia="ar-SA"/>
        </w:rPr>
        <w:t>والخدمات المدرجة</w:t>
      </w:r>
      <w:r w:rsidRPr="000A014F">
        <w:rPr>
          <w:rFonts w:ascii="Dubai" w:hAnsi="Dubai" w:cs="Dubai"/>
          <w:sz w:val="24"/>
          <w:szCs w:val="24"/>
          <w:rtl/>
          <w:lang w:eastAsia="ar-SA"/>
        </w:rPr>
        <w:t xml:space="preserve"> في سلة السلع وأسعارها في المصادر المختلفة.</w:t>
      </w:r>
    </w:p>
    <w:p w:rsidR="000A014F" w:rsidRPr="000A014F" w:rsidRDefault="002E1D50" w:rsidP="000A014F">
      <w:pPr>
        <w:pStyle w:val="ListParagraph"/>
        <w:numPr>
          <w:ilvl w:val="0"/>
          <w:numId w:val="21"/>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المتابعة المستمرة لأداء الباحثين </w:t>
      </w:r>
      <w:r w:rsidR="00416AFC" w:rsidRPr="000A014F">
        <w:rPr>
          <w:rFonts w:ascii="Dubai" w:hAnsi="Dubai" w:cs="Dubai" w:hint="cs"/>
          <w:sz w:val="24"/>
          <w:szCs w:val="24"/>
          <w:rtl/>
          <w:lang w:eastAsia="ar-SA"/>
        </w:rPr>
        <w:t>ميدانياً.</w:t>
      </w:r>
    </w:p>
    <w:p w:rsidR="002E1D50" w:rsidRPr="000A014F" w:rsidRDefault="002E1D50" w:rsidP="000A014F">
      <w:pPr>
        <w:pStyle w:val="ListParagraph"/>
        <w:numPr>
          <w:ilvl w:val="0"/>
          <w:numId w:val="22"/>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t xml:space="preserve">إجراء المقارنات والمطابقات لأسعار السلع التي يتم اختيارها عشوائياً لاختبار أداء الباحثين </w:t>
      </w:r>
      <w:r w:rsidR="00416AFC" w:rsidRPr="000A014F">
        <w:rPr>
          <w:rFonts w:ascii="Dubai" w:hAnsi="Dubai" w:cs="Dubai" w:hint="cs"/>
          <w:sz w:val="24"/>
          <w:szCs w:val="24"/>
          <w:rtl/>
          <w:lang w:eastAsia="ar-SA"/>
        </w:rPr>
        <w:t>الميدانيين.</w:t>
      </w:r>
      <w:r w:rsidRPr="000A014F">
        <w:rPr>
          <w:rFonts w:ascii="Dubai" w:hAnsi="Dubai" w:cs="Dubai"/>
          <w:sz w:val="24"/>
          <w:szCs w:val="24"/>
          <w:rtl/>
          <w:lang w:eastAsia="ar-SA"/>
        </w:rPr>
        <w:t xml:space="preserve">    </w:t>
      </w:r>
    </w:p>
    <w:p w:rsidR="002E1D50" w:rsidRPr="000A014F" w:rsidRDefault="00416AFC" w:rsidP="000A014F">
      <w:pPr>
        <w:pStyle w:val="ListParagraph"/>
        <w:numPr>
          <w:ilvl w:val="0"/>
          <w:numId w:val="23"/>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lastRenderedPageBreak/>
        <w:t>الفحوص</w:t>
      </w:r>
      <w:r w:rsidR="002E1D50" w:rsidRPr="000A014F">
        <w:rPr>
          <w:rFonts w:ascii="Dubai" w:hAnsi="Dubai" w:cs="Dubai"/>
          <w:sz w:val="24"/>
          <w:szCs w:val="24"/>
          <w:rtl/>
          <w:lang w:eastAsia="ar-SA"/>
        </w:rPr>
        <w:t xml:space="preserve"> الميدانية:</w:t>
      </w:r>
    </w:p>
    <w:p w:rsidR="002E1D50" w:rsidRPr="000A014F" w:rsidRDefault="002E1D50" w:rsidP="000A014F">
      <w:pPr>
        <w:pStyle w:val="ListParagraph"/>
        <w:numPr>
          <w:ilvl w:val="0"/>
          <w:numId w:val="24"/>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الفحوص الميدانية الإشرافية </w:t>
      </w:r>
      <w:r w:rsidR="00416AFC" w:rsidRPr="000A014F">
        <w:rPr>
          <w:rFonts w:ascii="Dubai" w:hAnsi="Dubai" w:cs="Dubai" w:hint="cs"/>
          <w:sz w:val="24"/>
          <w:szCs w:val="24"/>
          <w:rtl/>
          <w:lang w:eastAsia="ar-SA"/>
        </w:rPr>
        <w:t xml:space="preserve">وتشمل: </w:t>
      </w:r>
    </w:p>
    <w:p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bidi="ar-AE"/>
        </w:rPr>
        <w:t>الزيارة الميدانية للمصادر</w:t>
      </w:r>
    </w:p>
    <w:p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الفحص بصيغة البديل</w:t>
      </w:r>
      <w:r w:rsidRPr="000A014F">
        <w:rPr>
          <w:rFonts w:ascii="Dubai" w:hAnsi="Dubai" w:cs="Dubai"/>
          <w:sz w:val="24"/>
          <w:szCs w:val="24"/>
          <w:lang w:eastAsia="ar-SA"/>
        </w:rPr>
        <w:t xml:space="preserve"> </w:t>
      </w:r>
      <w:r w:rsidRPr="000A014F">
        <w:rPr>
          <w:rFonts w:ascii="Dubai" w:hAnsi="Dubai" w:cs="Dubai"/>
          <w:sz w:val="24"/>
          <w:szCs w:val="24"/>
          <w:rtl/>
          <w:lang w:eastAsia="ar-SA"/>
        </w:rPr>
        <w:t xml:space="preserve"> </w:t>
      </w:r>
    </w:p>
    <w:p w:rsidR="002E1D50" w:rsidRPr="000A014F" w:rsidRDefault="002E1D50" w:rsidP="000A014F">
      <w:pPr>
        <w:pStyle w:val="ListParagraph"/>
        <w:numPr>
          <w:ilvl w:val="0"/>
          <w:numId w:val="27"/>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 xml:space="preserve">فحص الترابط الداخلي للبيانات   </w:t>
      </w:r>
      <w:r w:rsidRPr="000A014F">
        <w:rPr>
          <w:rFonts w:ascii="Dubai" w:hAnsi="Dubai" w:cs="Dubai"/>
          <w:sz w:val="24"/>
          <w:szCs w:val="24"/>
          <w:lang w:eastAsia="ar-SA"/>
        </w:rPr>
        <w:t xml:space="preserve"> </w:t>
      </w:r>
    </w:p>
    <w:p w:rsidR="002E1D50" w:rsidRPr="007001C5" w:rsidRDefault="002E1D50" w:rsidP="000A014F">
      <w:pPr>
        <w:pStyle w:val="ListParagraph"/>
        <w:numPr>
          <w:ilvl w:val="0"/>
          <w:numId w:val="24"/>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t xml:space="preserve">الفحوص </w:t>
      </w:r>
      <w:r w:rsidRPr="007001C5">
        <w:rPr>
          <w:rFonts w:ascii="Dubai" w:hAnsi="Dubai" w:cs="Dubai"/>
          <w:sz w:val="24"/>
          <w:szCs w:val="24"/>
          <w:rtl/>
          <w:lang w:eastAsia="ar-SA"/>
        </w:rPr>
        <w:t>الميدانية في مرحلة التدقيق والمراجعة الميدانية النهائية للاستمارة</w:t>
      </w:r>
      <w:r w:rsidR="00345746" w:rsidRPr="007001C5">
        <w:rPr>
          <w:rFonts w:ascii="Dubai" w:hAnsi="Dubai" w:cs="Dubai" w:hint="cs"/>
          <w:sz w:val="24"/>
          <w:szCs w:val="24"/>
          <w:rtl/>
          <w:lang w:eastAsia="ar-SA"/>
        </w:rPr>
        <w:t xml:space="preserve"> ال</w:t>
      </w:r>
      <w:r w:rsidR="000A014F" w:rsidRPr="007001C5">
        <w:rPr>
          <w:rFonts w:ascii="Dubai" w:hAnsi="Dubai" w:cs="Dubai" w:hint="cs"/>
          <w:sz w:val="24"/>
          <w:szCs w:val="24"/>
          <w:rtl/>
          <w:lang w:eastAsia="ar-SA"/>
        </w:rPr>
        <w:t>إ</w:t>
      </w:r>
      <w:r w:rsidR="00345746" w:rsidRPr="007001C5">
        <w:rPr>
          <w:rFonts w:ascii="Dubai" w:hAnsi="Dubai" w:cs="Dubai" w:hint="cs"/>
          <w:sz w:val="24"/>
          <w:szCs w:val="24"/>
          <w:rtl/>
          <w:lang w:eastAsia="ar-SA"/>
        </w:rPr>
        <w:t>لكترونية من منظومة الأرقام القياسية</w:t>
      </w:r>
      <w:r w:rsidRPr="007001C5">
        <w:rPr>
          <w:rFonts w:ascii="Dubai" w:hAnsi="Dubai" w:cs="Dubai"/>
          <w:sz w:val="24"/>
          <w:szCs w:val="24"/>
          <w:rtl/>
          <w:lang w:eastAsia="ar-SA"/>
        </w:rPr>
        <w:t>.</w:t>
      </w:r>
    </w:p>
    <w:p w:rsidR="00A27092" w:rsidRPr="007001C5" w:rsidRDefault="002E1D50" w:rsidP="008D67AC">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بعد أن يتم جمع البيانات من </w:t>
      </w:r>
      <w:r w:rsidR="00416AFC" w:rsidRPr="007001C5">
        <w:rPr>
          <w:rFonts w:ascii="Dubai" w:hAnsi="Dubai" w:cs="Dubai" w:hint="cs"/>
          <w:sz w:val="24"/>
          <w:szCs w:val="24"/>
          <w:rtl/>
          <w:lang w:eastAsia="ar-SA"/>
        </w:rPr>
        <w:t>الميدان</w:t>
      </w:r>
      <w:r w:rsidR="00955EF3" w:rsidRPr="007001C5">
        <w:rPr>
          <w:rFonts w:ascii="Dubai" w:hAnsi="Dubai" w:cs="Dubai" w:hint="cs"/>
          <w:sz w:val="24"/>
          <w:szCs w:val="24"/>
          <w:rtl/>
          <w:lang w:eastAsia="ar-SA"/>
        </w:rPr>
        <w:t xml:space="preserve"> وإدخالها في منظومة الأرقام القياسية</w:t>
      </w:r>
      <w:r w:rsidR="00416AFC" w:rsidRPr="007001C5">
        <w:rPr>
          <w:rFonts w:ascii="Dubai" w:hAnsi="Dubai" w:cs="Dubai" w:hint="cs"/>
          <w:sz w:val="24"/>
          <w:szCs w:val="24"/>
          <w:rtl/>
          <w:lang w:eastAsia="ar-SA"/>
        </w:rPr>
        <w:t>،</w:t>
      </w:r>
      <w:r w:rsidRPr="007001C5">
        <w:rPr>
          <w:rFonts w:ascii="Dubai" w:hAnsi="Dubai" w:cs="Dubai"/>
          <w:sz w:val="24"/>
          <w:szCs w:val="24"/>
          <w:rtl/>
          <w:lang w:eastAsia="ar-SA"/>
        </w:rPr>
        <w:t xml:space="preserve"> </w:t>
      </w:r>
      <w:r w:rsidR="00955EF3" w:rsidRPr="007001C5">
        <w:rPr>
          <w:rFonts w:ascii="Dubai" w:hAnsi="Dubai" w:cs="Dubai" w:hint="cs"/>
          <w:sz w:val="24"/>
          <w:szCs w:val="24"/>
          <w:rtl/>
          <w:lang w:eastAsia="ar-SA"/>
        </w:rPr>
        <w:t>يتم خلال ذلك</w:t>
      </w:r>
      <w:r w:rsidRPr="007001C5">
        <w:rPr>
          <w:rFonts w:ascii="Dubai" w:hAnsi="Dubai" w:cs="Dubai"/>
          <w:sz w:val="24"/>
          <w:szCs w:val="24"/>
          <w:rtl/>
          <w:lang w:eastAsia="ar-SA"/>
        </w:rPr>
        <w:t xml:space="preserve"> عملية مراجعة منطقية لهذه البيانات من قبل الباحثين</w:t>
      </w:r>
      <w:r w:rsidR="00955EF3" w:rsidRPr="007001C5">
        <w:rPr>
          <w:rFonts w:ascii="Dubai" w:hAnsi="Dubai" w:cs="Dubai" w:hint="cs"/>
          <w:sz w:val="24"/>
          <w:szCs w:val="24"/>
          <w:rtl/>
          <w:lang w:eastAsia="ar-SA"/>
        </w:rPr>
        <w:t xml:space="preserve"> من المنظومة، والتأكد من</w:t>
      </w:r>
      <w:r w:rsidRPr="007001C5">
        <w:rPr>
          <w:rFonts w:ascii="Dubai" w:hAnsi="Dubai" w:cs="Dubai"/>
          <w:sz w:val="24"/>
          <w:szCs w:val="24"/>
          <w:rtl/>
          <w:lang w:eastAsia="ar-SA"/>
        </w:rPr>
        <w:t xml:space="preserve"> بيانات كافة السلع والخدمات إضافة إلى أسماء المصادر التي يتم جمع بيانات الأسعار منها ثم يتم بعد ذلك استخراج المتوسطات العامة على حد السلعة.</w:t>
      </w:r>
    </w:p>
    <w:p w:rsidR="002E1D50" w:rsidRPr="007001C5" w:rsidRDefault="002E1D50" w:rsidP="00B03F21">
      <w:pPr>
        <w:bidi/>
        <w:spacing w:before="160" w:after="120" w:line="276" w:lineRule="auto"/>
        <w:jc w:val="both"/>
        <w:rPr>
          <w:rFonts w:ascii="Dubai" w:hAnsi="Dubai" w:cs="Dubai"/>
          <w:b/>
          <w:bCs/>
          <w:color w:val="808080"/>
          <w:sz w:val="26"/>
          <w:szCs w:val="26"/>
          <w:lang w:bidi="ar-JO"/>
        </w:rPr>
      </w:pPr>
      <w:r w:rsidRPr="007001C5">
        <w:rPr>
          <w:rFonts w:ascii="Dubai" w:hAnsi="Dubai" w:cs="Dubai"/>
          <w:b/>
          <w:bCs/>
          <w:color w:val="808080"/>
          <w:sz w:val="26"/>
          <w:szCs w:val="26"/>
          <w:rtl/>
          <w:lang w:bidi="ar-JO"/>
        </w:rPr>
        <w:t>2.7 أسلوب جمع البيانات</w:t>
      </w:r>
    </w:p>
    <w:p w:rsidR="00A27092" w:rsidRDefault="002E1D50" w:rsidP="00151A7E">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يكون جمع البيان من خلال الزيارة الميدانية لمصادر البيع في المرة الأولى، وبعد تعريف الشخص المسؤول في المصدر عن المسح وأهدافه يتم الاتفاق معه بآلي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جمع البيان المفضل</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لدي</w:t>
      </w:r>
      <w:r w:rsidR="00151A7E" w:rsidRPr="007001C5">
        <w:rPr>
          <w:rFonts w:ascii="Dubai" w:hAnsi="Dubai" w:cs="Dubai" w:hint="cs"/>
          <w:sz w:val="24"/>
          <w:szCs w:val="24"/>
          <w:rtl/>
          <w:lang w:eastAsia="ar-SA"/>
        </w:rPr>
        <w:t>ه</w:t>
      </w:r>
      <w:r w:rsidRPr="007001C5">
        <w:rPr>
          <w:rFonts w:ascii="Dubai" w:hAnsi="Dubai" w:cs="Dubai"/>
          <w:sz w:val="24"/>
          <w:szCs w:val="24"/>
          <w:rtl/>
          <w:lang w:eastAsia="ar-SA"/>
        </w:rPr>
        <w:t xml:space="preserve"> (ميدانيا/ هاتفيا/ إلكترونيا</w:t>
      </w:r>
      <w:r w:rsidR="000C0336" w:rsidRPr="007001C5">
        <w:rPr>
          <w:rFonts w:ascii="Dubai" w:hAnsi="Dubai" w:cs="Dubai" w:hint="cs"/>
          <w:sz w:val="24"/>
          <w:szCs w:val="24"/>
          <w:rtl/>
          <w:lang w:eastAsia="ar-SA"/>
        </w:rPr>
        <w:t>/ الاستخراج الآلي للسعر</w:t>
      </w:r>
      <w:r w:rsidRPr="007001C5">
        <w:rPr>
          <w:rFonts w:ascii="Dubai" w:hAnsi="Dubai" w:cs="Dubai"/>
          <w:sz w:val="24"/>
          <w:szCs w:val="24"/>
          <w:rtl/>
          <w:lang w:eastAsia="ar-SA"/>
        </w:rPr>
        <w:t>)، وذلك لتسهيل عملي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الجمع على الباحث والمسؤول في المصدر بحيث يتم جمع أسعار السلع </w:t>
      </w:r>
      <w:r w:rsidR="002B3FFB" w:rsidRPr="007001C5">
        <w:rPr>
          <w:rFonts w:ascii="Dubai" w:hAnsi="Dubai" w:cs="Dubai" w:hint="cs"/>
          <w:sz w:val="24"/>
          <w:szCs w:val="24"/>
          <w:rtl/>
          <w:lang w:eastAsia="ar-SA"/>
        </w:rPr>
        <w:t>والخدمات بشكل</w:t>
      </w:r>
      <w:r w:rsidRPr="007001C5">
        <w:rPr>
          <w:rFonts w:ascii="Dubai" w:hAnsi="Dubai" w:cs="Dubai"/>
          <w:sz w:val="24"/>
          <w:szCs w:val="24"/>
          <w:rtl/>
          <w:lang w:eastAsia="ar-SA"/>
        </w:rPr>
        <w:t xml:space="preserve"> شهري لمعظم المجموعات السلعية وربعي </w:t>
      </w:r>
      <w:r w:rsidR="00D63D61" w:rsidRPr="007001C5">
        <w:rPr>
          <w:rFonts w:ascii="Dubai" w:hAnsi="Dubai" w:cs="Dubai" w:hint="cs"/>
          <w:sz w:val="24"/>
          <w:szCs w:val="24"/>
          <w:rtl/>
          <w:lang w:eastAsia="ar-SA" w:bidi="ar-AE"/>
        </w:rPr>
        <w:t xml:space="preserve">أو سنوي </w:t>
      </w:r>
      <w:r w:rsidRPr="007001C5">
        <w:rPr>
          <w:rFonts w:ascii="Dubai" w:hAnsi="Dubai" w:cs="Dubai"/>
          <w:sz w:val="24"/>
          <w:szCs w:val="24"/>
          <w:rtl/>
          <w:lang w:eastAsia="ar-SA"/>
        </w:rPr>
        <w:t>لبعض المجموعات ال</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 xml:space="preserve">خرى، أما السلع المتقلبة الأسعار كالمواد الغذائية الطازجة فيتم جمع أسعارها بشكل أسبوعي. </w:t>
      </w:r>
      <w:r w:rsidR="00151A7E" w:rsidRPr="007001C5">
        <w:rPr>
          <w:rFonts w:ascii="Dubai" w:hAnsi="Dubai" w:cs="Dubai" w:hint="cs"/>
          <w:sz w:val="24"/>
          <w:szCs w:val="24"/>
          <w:rtl/>
          <w:lang w:eastAsia="ar-SA" w:bidi="ar-AE"/>
        </w:rPr>
        <w:t xml:space="preserve">كذلك يتم استخدام الاستخراج الآلي للأسعار أو </w:t>
      </w:r>
      <w:r w:rsidR="00151A7E" w:rsidRPr="007001C5">
        <w:rPr>
          <w:rFonts w:ascii="Dubai" w:hAnsi="Dubai" w:cs="Dubai"/>
          <w:sz w:val="24"/>
          <w:szCs w:val="24"/>
          <w:rtl/>
          <w:lang w:eastAsia="ar-SA" w:bidi="ar-AE"/>
        </w:rPr>
        <w:t xml:space="preserve">تجريف البيانات </w:t>
      </w:r>
      <w:r w:rsidR="00151A7E" w:rsidRPr="007001C5">
        <w:rPr>
          <w:rFonts w:ascii="Dubai" w:hAnsi="Dubai" w:cs="Dubai" w:hint="cs"/>
          <w:sz w:val="24"/>
          <w:szCs w:val="24"/>
          <w:rtl/>
          <w:lang w:eastAsia="ar-SA" w:bidi="ar-AE"/>
        </w:rPr>
        <w:t>(</w:t>
      </w:r>
      <w:r w:rsidR="00151A7E" w:rsidRPr="007001C5">
        <w:rPr>
          <w:rFonts w:ascii="Dubai" w:hAnsi="Dubai" w:cs="Dubai"/>
          <w:sz w:val="24"/>
          <w:szCs w:val="24"/>
          <w:lang w:eastAsia="ar-SA" w:bidi="ar-AE"/>
        </w:rPr>
        <w:t>Web Scraping</w:t>
      </w:r>
      <w:r w:rsidR="00151A7E" w:rsidRPr="007001C5">
        <w:rPr>
          <w:rFonts w:ascii="Dubai" w:hAnsi="Dubai" w:cs="Dubai" w:hint="cs"/>
          <w:sz w:val="24"/>
          <w:szCs w:val="24"/>
          <w:rtl/>
          <w:lang w:eastAsia="ar-SA" w:bidi="ar-AE"/>
        </w:rPr>
        <w:t xml:space="preserve">) بحيث يتم </w:t>
      </w:r>
      <w:r w:rsidR="00DB2FEE" w:rsidRPr="007001C5">
        <w:rPr>
          <w:rFonts w:ascii="Dubai" w:hAnsi="Dubai" w:cs="Dubai" w:hint="cs"/>
          <w:sz w:val="24"/>
          <w:szCs w:val="24"/>
          <w:rtl/>
          <w:lang w:eastAsia="ar-SA" w:bidi="ar-AE"/>
        </w:rPr>
        <w:t>مراعاة</w:t>
      </w:r>
      <w:r w:rsidR="00DB2FEE" w:rsidRPr="007001C5">
        <w:rPr>
          <w:rFonts w:ascii="Dubai" w:hAnsi="Dubai" w:cs="Dubai"/>
          <w:sz w:val="24"/>
          <w:szCs w:val="24"/>
          <w:rtl/>
          <w:lang w:eastAsia="ar-SA" w:bidi="ar-AE"/>
        </w:rPr>
        <w:t xml:space="preserve"> اختيار أوقات خارج وقت الذروة لتفعيل عمل روبوت استخراج الأسعار،</w:t>
      </w:r>
      <w:r w:rsidR="00151A7E" w:rsidRPr="007001C5">
        <w:rPr>
          <w:rFonts w:ascii="Dubai" w:hAnsi="Dubai" w:cs="Dubai" w:hint="cs"/>
          <w:sz w:val="24"/>
          <w:szCs w:val="24"/>
          <w:rtl/>
          <w:lang w:eastAsia="ar-SA" w:bidi="ar-AE"/>
        </w:rPr>
        <w:t xml:space="preserve"> </w:t>
      </w:r>
      <w:r w:rsidRPr="007001C5">
        <w:rPr>
          <w:rFonts w:ascii="Dubai" w:hAnsi="Dubai" w:cs="Dubai"/>
          <w:sz w:val="24"/>
          <w:szCs w:val="24"/>
          <w:rtl/>
          <w:lang w:eastAsia="ar-SA"/>
        </w:rPr>
        <w:t>كما يقوم</w:t>
      </w:r>
      <w:r w:rsidRPr="006E0A45">
        <w:rPr>
          <w:rFonts w:ascii="Dubai" w:hAnsi="Dubai" w:cs="Dubai"/>
          <w:sz w:val="24"/>
          <w:szCs w:val="24"/>
          <w:rtl/>
          <w:lang w:eastAsia="ar-SA"/>
        </w:rPr>
        <w:t xml:space="preserve"> الباحث بمراجعة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ومنطقيتها بين مصادر البيع المختلفة والفترات الزمنية المختلفة، </w:t>
      </w:r>
      <w:r w:rsidR="002B3FFB" w:rsidRPr="006E0A45">
        <w:rPr>
          <w:rFonts w:ascii="Dubai" w:hAnsi="Dubai" w:cs="Dubai" w:hint="cs"/>
          <w:sz w:val="24"/>
          <w:szCs w:val="24"/>
          <w:rtl/>
          <w:lang w:eastAsia="ar-SA"/>
        </w:rPr>
        <w:t>والتأكد</w:t>
      </w:r>
      <w:r w:rsidRPr="006E0A45">
        <w:rPr>
          <w:rFonts w:ascii="Dubai" w:hAnsi="Dubai" w:cs="Dubai"/>
          <w:sz w:val="24"/>
          <w:szCs w:val="24"/>
          <w:rtl/>
          <w:lang w:eastAsia="ar-SA"/>
        </w:rPr>
        <w:t xml:space="preserve"> من دقة بعض الاسعار من خلال المراجعة الميدانية، وكذلك التخلص من بعض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الشاذة غير المطابقة للسلسلة المنطقية لحركة </w:t>
      </w:r>
      <w:r w:rsidR="00151A7E">
        <w:rPr>
          <w:rFonts w:ascii="Dubai" w:hAnsi="Dubai" w:cs="Dubai" w:hint="cs"/>
          <w:sz w:val="24"/>
          <w:szCs w:val="24"/>
          <w:rtl/>
          <w:lang w:eastAsia="ar-SA"/>
        </w:rPr>
        <w:t>الأسعار.</w:t>
      </w:r>
    </w:p>
    <w:p w:rsidR="002E1D50" w:rsidRPr="00E404FC" w:rsidRDefault="002E1D50" w:rsidP="00B03F21">
      <w:pPr>
        <w:bidi/>
        <w:spacing w:after="0" w:line="276" w:lineRule="auto"/>
        <w:jc w:val="both"/>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rsidR="00FD01F4" w:rsidRPr="006E0A45" w:rsidRDefault="00FD01F4" w:rsidP="00FD01F4">
      <w:pPr>
        <w:bidi/>
        <w:jc w:val="both"/>
        <w:rPr>
          <w:rFonts w:ascii="Dubai" w:hAnsi="Dubai" w:cs="Dubai"/>
          <w:sz w:val="24"/>
          <w:szCs w:val="24"/>
          <w:rtl/>
          <w:lang w:bidi="ar-AE"/>
        </w:rPr>
      </w:pPr>
      <w:r w:rsidRPr="006E0A45">
        <w:rPr>
          <w:rFonts w:ascii="Dubai" w:hAnsi="Dubai" w:cs="Dubai" w:hint="cs"/>
          <w:sz w:val="24"/>
          <w:szCs w:val="24"/>
          <w:rtl/>
          <w:lang w:bidi="ar-AE"/>
        </w:rPr>
        <w:t xml:space="preserve">يعد نظام </w:t>
      </w:r>
      <w:r w:rsidRPr="006E0A45">
        <w:rPr>
          <w:rFonts w:ascii="Dubai" w:hAnsi="Dubai" w:cs="Dubai"/>
          <w:sz w:val="24"/>
          <w:szCs w:val="24"/>
          <w:rtl/>
          <w:lang w:bidi="ar-AE"/>
        </w:rPr>
        <w:t>جمع البيانات بمساعدة الكمبيوتر (</w:t>
      </w:r>
      <w:r w:rsidRPr="006E0A45">
        <w:rPr>
          <w:rFonts w:ascii="Dubai" w:hAnsi="Dubai" w:cs="Dubai"/>
          <w:sz w:val="24"/>
          <w:szCs w:val="24"/>
          <w:lang w:bidi="ar-AE"/>
        </w:rPr>
        <w:t>CADC</w:t>
      </w:r>
      <w:r w:rsidRPr="006E0A45">
        <w:rPr>
          <w:rFonts w:ascii="Dubai" w:hAnsi="Dubai" w:cs="Dubai"/>
          <w:sz w:val="24"/>
          <w:szCs w:val="24"/>
          <w:rtl/>
          <w:lang w:bidi="ar-AE"/>
        </w:rPr>
        <w:t>)</w:t>
      </w:r>
      <w:r w:rsidRPr="006E0A45">
        <w:rPr>
          <w:rFonts w:ascii="Dubai" w:hAnsi="Dubai" w:cs="Dubai" w:hint="cs"/>
          <w:sz w:val="24"/>
          <w:szCs w:val="24"/>
          <w:rtl/>
          <w:lang w:bidi="ar-AE"/>
        </w:rPr>
        <w:t xml:space="preserve"> أحد الأساليب الفعالة لتدقيق البيانات الميدانية، حيث</w:t>
      </w:r>
      <w:r w:rsidRPr="006E0A45">
        <w:rPr>
          <w:rFonts w:cs="Arial" w:hint="cs"/>
          <w:rtl/>
          <w:lang w:bidi="ar-AE"/>
        </w:rPr>
        <w:t xml:space="preserve"> </w:t>
      </w:r>
      <w:r w:rsidRPr="006E0A45">
        <w:rPr>
          <w:rFonts w:ascii="Dubai" w:hAnsi="Dubai" w:cs="Dubai"/>
          <w:sz w:val="24"/>
          <w:szCs w:val="24"/>
          <w:rtl/>
          <w:lang w:bidi="ar-AE"/>
        </w:rPr>
        <w:t xml:space="preserve">نجح </w:t>
      </w:r>
      <w:r w:rsidRPr="006E0A45">
        <w:rPr>
          <w:rFonts w:ascii="Dubai" w:hAnsi="Dubai" w:cs="Dubai" w:hint="cs"/>
          <w:sz w:val="24"/>
          <w:szCs w:val="24"/>
          <w:rtl/>
          <w:lang w:bidi="ar-AE"/>
        </w:rPr>
        <w:t>مركز دبي للإحصاء</w:t>
      </w:r>
      <w:r w:rsidRPr="006E0A45">
        <w:rPr>
          <w:rFonts w:ascii="Dubai" w:hAnsi="Dubai" w:cs="Dubai"/>
          <w:sz w:val="24"/>
          <w:szCs w:val="24"/>
          <w:rtl/>
          <w:lang w:bidi="ar-AE"/>
        </w:rPr>
        <w:t xml:space="preserve"> في استخدام الأجهزة اللوحية</w:t>
      </w:r>
      <w:r w:rsidRPr="006E0A45">
        <w:rPr>
          <w:rFonts w:ascii="Dubai" w:hAnsi="Dubai" w:cs="Dubai" w:hint="cs"/>
          <w:sz w:val="24"/>
          <w:szCs w:val="24"/>
          <w:rtl/>
          <w:lang w:bidi="ar-AE"/>
        </w:rPr>
        <w:t xml:space="preserve"> </w:t>
      </w:r>
      <w:r w:rsidRPr="006E0A45">
        <w:rPr>
          <w:rFonts w:ascii="Dubai" w:hAnsi="Dubai" w:cs="Dubai"/>
          <w:sz w:val="24"/>
          <w:szCs w:val="24"/>
          <w:rtl/>
          <w:lang w:bidi="ar-AE"/>
        </w:rPr>
        <w:t>لجمع الأسعار المحلية</w:t>
      </w:r>
      <w:r w:rsidRPr="006E0A45">
        <w:rPr>
          <w:rFonts w:ascii="Dubai" w:hAnsi="Dubai" w:cs="Dubai" w:hint="cs"/>
          <w:sz w:val="24"/>
          <w:szCs w:val="24"/>
          <w:rtl/>
          <w:lang w:bidi="ar-AE"/>
        </w:rPr>
        <w:t>، و</w:t>
      </w:r>
      <w:r w:rsidRPr="006E0A45">
        <w:rPr>
          <w:rFonts w:ascii="Dubai" w:hAnsi="Dubai" w:cs="Dubai"/>
          <w:sz w:val="24"/>
          <w:szCs w:val="24"/>
          <w:rtl/>
          <w:lang w:bidi="ar-AE"/>
        </w:rPr>
        <w:t xml:space="preserve">تتوفر هذه التقنيات والبنى التحتية اللازمة </w:t>
      </w:r>
      <w:r w:rsidRPr="006E0A45">
        <w:rPr>
          <w:rFonts w:ascii="Dubai" w:hAnsi="Dubai" w:cs="Dubai" w:hint="cs"/>
          <w:sz w:val="24"/>
          <w:szCs w:val="24"/>
          <w:rtl/>
          <w:lang w:bidi="ar-AE"/>
        </w:rPr>
        <w:t xml:space="preserve">لدى المركز من خلال إنشاء نظام الأرقام القياسية ونظام الخرائط الجغرافية </w:t>
      </w:r>
      <w:r w:rsidRPr="006E0A45">
        <w:rPr>
          <w:rFonts w:ascii="Dubai" w:hAnsi="Dubai" w:cs="Dubai"/>
          <w:sz w:val="24"/>
          <w:szCs w:val="24"/>
          <w:lang w:bidi="ar-AE"/>
        </w:rPr>
        <w:t>GIS</w:t>
      </w:r>
      <w:r w:rsidRPr="006E0A45">
        <w:rPr>
          <w:rFonts w:ascii="Dubai" w:hAnsi="Dubai" w:cs="Dubai" w:hint="cs"/>
          <w:sz w:val="24"/>
          <w:szCs w:val="24"/>
          <w:rtl/>
          <w:lang w:bidi="ar-AE"/>
        </w:rPr>
        <w:t xml:space="preserve">. </w:t>
      </w:r>
      <w:r w:rsidRPr="006E0A45">
        <w:rPr>
          <w:rFonts w:ascii="Dubai" w:hAnsi="Dubai" w:cs="Dubai"/>
          <w:sz w:val="24"/>
          <w:szCs w:val="24"/>
          <w:rtl/>
          <w:lang w:bidi="ar-AE"/>
        </w:rPr>
        <w:t>يؤدي 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إلى تحسينات في جودة بيانات</w:t>
      </w:r>
      <w:r w:rsidRPr="006E0A45">
        <w:rPr>
          <w:rFonts w:ascii="Dubai" w:hAnsi="Dubai" w:cs="Dubai"/>
          <w:sz w:val="24"/>
          <w:szCs w:val="24"/>
          <w:lang w:bidi="ar-AE"/>
        </w:rPr>
        <w:t xml:space="preserve"> </w:t>
      </w:r>
      <w:r w:rsidRPr="006E0A45">
        <w:rPr>
          <w:rFonts w:ascii="Dubai" w:hAnsi="Dubai" w:cs="Dubai" w:hint="cs"/>
          <w:sz w:val="24"/>
          <w:szCs w:val="24"/>
          <w:rtl/>
          <w:lang w:bidi="ar-AE"/>
        </w:rPr>
        <w:t>الرقم القياسي لأسعار المستهلك</w:t>
      </w:r>
      <w:r w:rsidRPr="006E0A45">
        <w:rPr>
          <w:rFonts w:ascii="Dubai" w:hAnsi="Dubai" w:cs="Dubai"/>
          <w:sz w:val="24"/>
          <w:szCs w:val="24"/>
          <w:rtl/>
          <w:lang w:bidi="ar-AE"/>
        </w:rPr>
        <w:t>، خاصة وأن زيادة مراقبة الجودة عند نقطة إدخال البيانات تساعد في تحديد الانحرافات وضمان صحة الأسعار. لدى</w:t>
      </w:r>
      <w:r w:rsidRPr="006E0A45">
        <w:rPr>
          <w:rFonts w:ascii="Dubai" w:hAnsi="Dubai" w:cs="Dubai"/>
          <w:sz w:val="24"/>
          <w:szCs w:val="24"/>
          <w:lang w:bidi="ar-AE"/>
        </w:rPr>
        <w:t xml:space="preserve"> </w:t>
      </w:r>
      <w:r w:rsidRPr="006E0A45">
        <w:rPr>
          <w:rFonts w:ascii="Dubai" w:hAnsi="Dubai" w:cs="Dubai"/>
          <w:sz w:val="24"/>
          <w:szCs w:val="24"/>
          <w:rtl/>
          <w:lang w:bidi="ar-AE"/>
        </w:rPr>
        <w:t>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القدرة على تحسين جودة مؤشر أسعار المستهلك النهائي بشكل كبير بالطرق التالية</w:t>
      </w:r>
      <w:r w:rsidRPr="006E0A45">
        <w:rPr>
          <w:rFonts w:ascii="Dubai" w:hAnsi="Dubai" w:cs="Dubai"/>
          <w:sz w:val="24"/>
          <w:szCs w:val="24"/>
          <w:lang w:bidi="ar-AE"/>
        </w:rPr>
        <w:t>:</w:t>
      </w:r>
    </w:p>
    <w:p w:rsidR="00FD01F4" w:rsidRPr="000A014F" w:rsidRDefault="00FD01F4" w:rsidP="00FD01F4">
      <w:pPr>
        <w:bidi/>
        <w:jc w:val="both"/>
        <w:rPr>
          <w:rFonts w:ascii="Dubai" w:hAnsi="Dubai" w:cs="Dubai"/>
          <w:b/>
          <w:bCs/>
          <w:sz w:val="24"/>
          <w:szCs w:val="24"/>
          <w:rtl/>
          <w:lang w:bidi="ar-AE"/>
        </w:rPr>
      </w:pPr>
      <w:r w:rsidRPr="000A014F">
        <w:rPr>
          <w:rFonts w:ascii="Dubai" w:hAnsi="Dubai" w:cs="Dubai"/>
          <w:b/>
          <w:bCs/>
          <w:sz w:val="24"/>
          <w:szCs w:val="24"/>
          <w:rtl/>
          <w:lang w:bidi="ar-AE"/>
        </w:rPr>
        <w:lastRenderedPageBreak/>
        <w:t>تاريخ السعر</w:t>
      </w:r>
      <w:r w:rsidRPr="000A014F">
        <w:rPr>
          <w:rFonts w:ascii="Dubai" w:hAnsi="Dubai" w:cs="Dubai" w:hint="cs"/>
          <w:b/>
          <w:bCs/>
          <w:sz w:val="24"/>
          <w:szCs w:val="24"/>
          <w:rtl/>
          <w:lang w:bidi="ar-AE"/>
        </w:rPr>
        <w:t xml:space="preserve">: </w:t>
      </w:r>
      <w:r w:rsidRPr="000A014F">
        <w:rPr>
          <w:rFonts w:ascii="Dubai" w:hAnsi="Dubai" w:cs="Dubai"/>
          <w:sz w:val="24"/>
          <w:szCs w:val="24"/>
          <w:rtl/>
          <w:lang w:bidi="ar-AE"/>
        </w:rPr>
        <w:t xml:space="preserve">يسمح برنامج جمع الأسعار بإتاحة سجل أسعار أكثر شمولاً لمجمع </w:t>
      </w:r>
      <w:r w:rsidRPr="000A014F">
        <w:rPr>
          <w:rFonts w:ascii="Dubai" w:hAnsi="Dubai" w:cs="Dubai" w:hint="cs"/>
          <w:sz w:val="24"/>
          <w:szCs w:val="24"/>
          <w:rtl/>
          <w:lang w:bidi="ar-AE"/>
        </w:rPr>
        <w:t>الأسعار،</w:t>
      </w:r>
      <w:r w:rsidRPr="000A014F">
        <w:rPr>
          <w:rFonts w:ascii="Dubai" w:hAnsi="Dubai" w:cs="Dubai"/>
          <w:sz w:val="24"/>
          <w:szCs w:val="24"/>
          <w:rtl/>
          <w:lang w:bidi="ar-AE"/>
        </w:rPr>
        <w:t xml:space="preserve"> يؤدي توفر مثل هذه البيانات إلى تحرير </w:t>
      </w:r>
      <w:r w:rsidRPr="000A014F">
        <w:rPr>
          <w:rFonts w:ascii="Dubai" w:hAnsi="Dubai" w:cs="Dubai" w:hint="cs"/>
          <w:sz w:val="24"/>
          <w:szCs w:val="24"/>
          <w:rtl/>
          <w:lang w:bidi="ar-AE"/>
        </w:rPr>
        <w:t>بيانات أقل تحيزا</w:t>
      </w:r>
      <w:r w:rsidRPr="000A014F">
        <w:rPr>
          <w:rFonts w:ascii="Dubai" w:hAnsi="Dubai" w:cs="Dubai"/>
          <w:sz w:val="24"/>
          <w:szCs w:val="24"/>
          <w:rtl/>
          <w:lang w:bidi="ar-AE"/>
        </w:rPr>
        <w:t xml:space="preserve"> عند جمع البيانات ويساعد على ضمان إمكانية مقارنة</w:t>
      </w:r>
      <w:r w:rsidRPr="000A014F">
        <w:rPr>
          <w:rFonts w:ascii="Dubai" w:hAnsi="Dubai" w:cs="Dubai" w:hint="cs"/>
          <w:sz w:val="24"/>
          <w:szCs w:val="24"/>
          <w:rtl/>
          <w:lang w:bidi="ar-AE"/>
        </w:rPr>
        <w:t xml:space="preserve"> أسعار السلع،</w:t>
      </w:r>
      <w:r w:rsidRPr="000A014F">
        <w:rPr>
          <w:rFonts w:ascii="Dubai" w:hAnsi="Dubai" w:cs="Dubai"/>
          <w:sz w:val="24"/>
          <w:szCs w:val="24"/>
          <w:rtl/>
          <w:lang w:bidi="ar-AE"/>
        </w:rPr>
        <w:t xml:space="preserve"> لا سيما عندما تكون أسعار </w:t>
      </w:r>
      <w:r w:rsidRPr="000A014F">
        <w:rPr>
          <w:rFonts w:ascii="Dubai" w:hAnsi="Dubai" w:cs="Dubai" w:hint="cs"/>
          <w:sz w:val="24"/>
          <w:szCs w:val="24"/>
          <w:rtl/>
          <w:lang w:bidi="ar-AE"/>
        </w:rPr>
        <w:t>سلعة</w:t>
      </w:r>
      <w:r w:rsidRPr="000A014F">
        <w:rPr>
          <w:rFonts w:ascii="Dubai" w:hAnsi="Dubai" w:cs="Dubai"/>
          <w:sz w:val="24"/>
          <w:szCs w:val="24"/>
          <w:rtl/>
          <w:lang w:bidi="ar-AE"/>
        </w:rPr>
        <w:t xml:space="preserve"> معين</w:t>
      </w:r>
      <w:r w:rsidRPr="000A014F">
        <w:rPr>
          <w:rFonts w:ascii="Dubai" w:hAnsi="Dubai" w:cs="Dubai" w:hint="cs"/>
          <w:sz w:val="24"/>
          <w:szCs w:val="24"/>
          <w:rtl/>
          <w:lang w:bidi="ar-AE"/>
        </w:rPr>
        <w:t>ة</w:t>
      </w:r>
      <w:r w:rsidRPr="000A014F">
        <w:rPr>
          <w:rFonts w:ascii="Dubai" w:hAnsi="Dubai" w:cs="Dubai"/>
          <w:sz w:val="24"/>
          <w:szCs w:val="24"/>
          <w:rtl/>
          <w:lang w:bidi="ar-AE"/>
        </w:rPr>
        <w:t xml:space="preserve"> متغيرة. </w:t>
      </w:r>
    </w:p>
    <w:p w:rsidR="00DB2FEE" w:rsidRPr="000A014F" w:rsidRDefault="00FD01F4" w:rsidP="00DB2FEE">
      <w:pPr>
        <w:bidi/>
        <w:jc w:val="both"/>
        <w:rPr>
          <w:rFonts w:ascii="Dubai" w:hAnsi="Dubai" w:cs="Dubai"/>
          <w:sz w:val="24"/>
          <w:szCs w:val="24"/>
          <w:rtl/>
          <w:lang w:bidi="ar-AE"/>
        </w:rPr>
      </w:pPr>
      <w:r w:rsidRPr="000A014F">
        <w:rPr>
          <w:rFonts w:ascii="Dubai" w:hAnsi="Dubai" w:cs="Dubai"/>
          <w:b/>
          <w:bCs/>
          <w:sz w:val="24"/>
          <w:szCs w:val="24"/>
          <w:rtl/>
          <w:lang w:bidi="ar-AE"/>
        </w:rPr>
        <w:t>فحوصات الجودة في الميدان</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يمكن أن يشتمل برنامج </w:t>
      </w:r>
      <w:r w:rsidRPr="000A014F">
        <w:rPr>
          <w:rFonts w:ascii="Dubai" w:hAnsi="Dubai" w:cs="Dubai" w:hint="cs"/>
          <w:sz w:val="24"/>
          <w:szCs w:val="24"/>
          <w:rtl/>
          <w:lang w:bidi="ar-AE"/>
        </w:rPr>
        <w:t>جمع الأسعار من خلال منظومة الأرقام القياسية</w:t>
      </w:r>
      <w:r w:rsidRPr="000A014F">
        <w:rPr>
          <w:rFonts w:ascii="Dubai" w:hAnsi="Dubai" w:cs="Dubai"/>
          <w:sz w:val="24"/>
          <w:szCs w:val="24"/>
          <w:rtl/>
          <w:lang w:bidi="ar-AE"/>
        </w:rPr>
        <w:t xml:space="preserve"> على العديد من فحوصات الصلاحية التلقائية التي يمكن استخدامها لتحديد المكان الذي يختلف فيه السعر الذي تم إدخاله بنسبة معينة (موجبة أو سلبية) عن سعر الشهر السابق ومتوسط ​​سعر هذا العنصر على مدار عدد من الأشهر </w:t>
      </w:r>
      <w:r w:rsidRPr="000A014F">
        <w:rPr>
          <w:rFonts w:ascii="Dubai" w:hAnsi="Dubai" w:cs="Dubai" w:hint="cs"/>
          <w:sz w:val="24"/>
          <w:szCs w:val="24"/>
          <w:rtl/>
          <w:lang w:bidi="ar-AE"/>
        </w:rPr>
        <w:t>وإظهار إشعارات</w:t>
      </w:r>
      <w:r w:rsidRPr="000A014F">
        <w:rPr>
          <w:rFonts w:ascii="Dubai" w:hAnsi="Dubai" w:cs="Dubai"/>
          <w:sz w:val="24"/>
          <w:szCs w:val="24"/>
          <w:rtl/>
          <w:lang w:bidi="ar-AE"/>
        </w:rPr>
        <w:t xml:space="preserve"> </w:t>
      </w:r>
      <w:r w:rsidRPr="000A014F">
        <w:rPr>
          <w:rFonts w:ascii="Dubai" w:hAnsi="Dubai" w:cs="Dubai" w:hint="cs"/>
          <w:sz w:val="24"/>
          <w:szCs w:val="24"/>
          <w:rtl/>
          <w:lang w:bidi="ar-AE"/>
        </w:rPr>
        <w:t>لأسعار السلع التي لم</w:t>
      </w:r>
      <w:r w:rsidRPr="000A014F">
        <w:rPr>
          <w:rFonts w:ascii="Dubai" w:hAnsi="Dubai" w:cs="Dubai"/>
          <w:sz w:val="24"/>
          <w:szCs w:val="24"/>
          <w:rtl/>
          <w:lang w:bidi="ar-AE"/>
        </w:rPr>
        <w:t xml:space="preserve"> يتم إدخال البيانات</w:t>
      </w:r>
      <w:r w:rsidRPr="000A014F">
        <w:rPr>
          <w:rFonts w:ascii="Dubai" w:hAnsi="Dubai" w:cs="Dubai" w:hint="cs"/>
          <w:sz w:val="24"/>
          <w:szCs w:val="24"/>
          <w:rtl/>
          <w:lang w:bidi="ar-AE"/>
        </w:rPr>
        <w:t xml:space="preserve"> لها</w:t>
      </w:r>
      <w:r w:rsidRPr="000A014F">
        <w:rPr>
          <w:rFonts w:ascii="Dubai" w:hAnsi="Dubai" w:cs="Dubai"/>
          <w:sz w:val="24"/>
          <w:szCs w:val="24"/>
          <w:rtl/>
          <w:lang w:bidi="ar-AE"/>
        </w:rPr>
        <w:t xml:space="preserve">. توفر هذه </w:t>
      </w:r>
      <w:r w:rsidRPr="000A014F">
        <w:rPr>
          <w:rFonts w:ascii="Dubai" w:hAnsi="Dubai" w:cs="Dubai" w:hint="cs"/>
          <w:sz w:val="24"/>
          <w:szCs w:val="24"/>
          <w:rtl/>
          <w:lang w:bidi="ar-AE"/>
        </w:rPr>
        <w:t>الإشعارات</w:t>
      </w:r>
      <w:r w:rsidRPr="000A014F">
        <w:rPr>
          <w:rFonts w:ascii="Dubai" w:hAnsi="Dubai" w:cs="Dubai"/>
          <w:sz w:val="24"/>
          <w:szCs w:val="24"/>
          <w:rtl/>
          <w:lang w:bidi="ar-AE"/>
        </w:rPr>
        <w:t xml:space="preserve"> علام</w:t>
      </w:r>
      <w:r w:rsidRPr="000A014F">
        <w:rPr>
          <w:rFonts w:ascii="Dubai" w:hAnsi="Dubai" w:cs="Dubai" w:hint="cs"/>
          <w:sz w:val="24"/>
          <w:szCs w:val="24"/>
          <w:rtl/>
          <w:lang w:bidi="ar-AE"/>
        </w:rPr>
        <w:t>ات</w:t>
      </w:r>
      <w:r w:rsidRPr="000A014F">
        <w:rPr>
          <w:rFonts w:ascii="Dubai" w:hAnsi="Dubai" w:cs="Dubai"/>
          <w:sz w:val="24"/>
          <w:szCs w:val="24"/>
          <w:rtl/>
          <w:lang w:bidi="ar-AE"/>
        </w:rPr>
        <w:t xml:space="preserve"> مفيدة عند الحاجة إلى إعادة التحقق من السعر. </w:t>
      </w:r>
    </w:p>
    <w:p w:rsidR="00FD01F4" w:rsidRPr="000A014F" w:rsidRDefault="00FD01F4" w:rsidP="00FD01F4">
      <w:pPr>
        <w:bidi/>
        <w:jc w:val="both"/>
        <w:rPr>
          <w:rFonts w:ascii="Dubai" w:hAnsi="Dubai" w:cs="Dubai"/>
          <w:sz w:val="24"/>
          <w:szCs w:val="24"/>
          <w:lang w:bidi="ar-AE"/>
        </w:rPr>
      </w:pPr>
      <w:r w:rsidRPr="000A014F">
        <w:rPr>
          <w:rFonts w:ascii="Dubai" w:hAnsi="Dubai" w:cs="Dubai"/>
          <w:sz w:val="24"/>
          <w:szCs w:val="24"/>
          <w:rtl/>
          <w:lang w:bidi="ar-AE"/>
        </w:rPr>
        <w:t>يقلل استخدام</w:t>
      </w:r>
      <w:r w:rsidRPr="000A014F">
        <w:rPr>
          <w:rFonts w:ascii="Dubai" w:hAnsi="Dubai" w:cs="Dubai" w:hint="cs"/>
          <w:sz w:val="24"/>
          <w:szCs w:val="24"/>
          <w:rtl/>
          <w:lang w:bidi="ar-AE"/>
        </w:rPr>
        <w:t xml:space="preserve">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بشكل كبير من الوقت المستغرق لإتاحة البيانات إلكترونيًا في المكتب الرئيسي وبين جمع البيانات وإنهائها </w:t>
      </w:r>
      <w:r w:rsidR="000A014F" w:rsidRPr="000A014F">
        <w:rPr>
          <w:rFonts w:ascii="Dubai" w:hAnsi="Dubai" w:cs="Dubai" w:hint="cs"/>
          <w:sz w:val="24"/>
          <w:szCs w:val="24"/>
          <w:rtl/>
          <w:lang w:bidi="ar-AE"/>
        </w:rPr>
        <w:t>و</w:t>
      </w:r>
      <w:r w:rsidRPr="000A014F">
        <w:rPr>
          <w:rFonts w:ascii="Dubai" w:hAnsi="Dubai" w:cs="Dubai"/>
          <w:sz w:val="24"/>
          <w:szCs w:val="24"/>
          <w:rtl/>
          <w:lang w:bidi="ar-AE"/>
        </w:rPr>
        <w:t>يمكن تحقيق ذلك من خلال:</w:t>
      </w:r>
    </w:p>
    <w:p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النسخ</w:t>
      </w:r>
      <w:r w:rsidRPr="000A014F">
        <w:rPr>
          <w:rFonts w:ascii="Dubai" w:hAnsi="Dubai" w:cs="Dubai" w:hint="cs"/>
          <w:b/>
          <w:bCs/>
          <w:sz w:val="24"/>
          <w:szCs w:val="24"/>
          <w:rtl/>
          <w:lang w:bidi="ar-AE"/>
        </w:rPr>
        <w:t>:</w:t>
      </w:r>
      <w:r w:rsidRPr="000A014F">
        <w:rPr>
          <w:rFonts w:ascii="Dubai" w:hAnsi="Dubai" w:cs="Dubai" w:hint="cs"/>
          <w:sz w:val="24"/>
          <w:szCs w:val="24"/>
          <w:rtl/>
          <w:lang w:bidi="ar-AE"/>
        </w:rPr>
        <w:t xml:space="preserve"> </w:t>
      </w:r>
      <w:r w:rsidRPr="000A014F">
        <w:rPr>
          <w:rFonts w:ascii="Dubai" w:hAnsi="Dubai" w:cs="Dubai"/>
          <w:sz w:val="24"/>
          <w:szCs w:val="24"/>
          <w:rtl/>
          <w:lang w:bidi="ar-AE"/>
        </w:rPr>
        <w:t xml:space="preserve">يتم جمع البيانات على الأجهزة </w:t>
      </w:r>
      <w:r w:rsidRPr="000A014F">
        <w:rPr>
          <w:rFonts w:ascii="Dubai" w:hAnsi="Dubai" w:cs="Dubai" w:hint="cs"/>
          <w:sz w:val="24"/>
          <w:szCs w:val="24"/>
          <w:rtl/>
          <w:lang w:bidi="ar-AE"/>
        </w:rPr>
        <w:t>اللوحية،</w:t>
      </w:r>
      <w:r w:rsidRPr="000A014F">
        <w:rPr>
          <w:rFonts w:ascii="Dubai" w:hAnsi="Dubai" w:cs="Dubai"/>
          <w:sz w:val="24"/>
          <w:szCs w:val="24"/>
          <w:rtl/>
          <w:lang w:bidi="ar-AE"/>
        </w:rPr>
        <w:t xml:space="preserve"> </w:t>
      </w:r>
      <w:r w:rsidR="006D56E7" w:rsidRPr="000A014F">
        <w:rPr>
          <w:rFonts w:ascii="Dubai" w:hAnsi="Dubai" w:cs="Dubai" w:hint="cs"/>
          <w:sz w:val="24"/>
          <w:szCs w:val="24"/>
          <w:rtl/>
          <w:lang w:bidi="ar-AE"/>
        </w:rPr>
        <w:t>و</w:t>
      </w:r>
      <w:r w:rsidRPr="000A014F">
        <w:rPr>
          <w:rFonts w:ascii="Dubai" w:hAnsi="Dubai" w:cs="Dubai"/>
          <w:sz w:val="24"/>
          <w:szCs w:val="24"/>
          <w:rtl/>
          <w:lang w:bidi="ar-AE"/>
        </w:rPr>
        <w:t>يمكن نقل البيانات مباشرة إلكترونيًا إلى الخوادم في المكتب الرئيسي في الوقت الفعلي.</w:t>
      </w:r>
    </w:p>
    <w:p w:rsidR="00FD01F4" w:rsidRPr="000A014F" w:rsidRDefault="00FD01F4" w:rsidP="00FD01F4">
      <w:pPr>
        <w:bidi/>
        <w:jc w:val="both"/>
        <w:rPr>
          <w:rFonts w:ascii="Dubai" w:hAnsi="Dubai" w:cs="Dubai"/>
          <w:sz w:val="24"/>
          <w:szCs w:val="24"/>
          <w:lang w:bidi="ar-AE"/>
        </w:rPr>
      </w:pPr>
      <w:r w:rsidRPr="000A014F">
        <w:rPr>
          <w:rFonts w:ascii="Dubai" w:hAnsi="Dubai" w:cs="Dubai" w:hint="cs"/>
          <w:b/>
          <w:bCs/>
          <w:sz w:val="24"/>
          <w:szCs w:val="24"/>
          <w:rtl/>
          <w:lang w:bidi="ar-AE"/>
        </w:rPr>
        <w:t>الانتقال</w:t>
      </w:r>
      <w:r w:rsidRPr="000A014F">
        <w:rPr>
          <w:rFonts w:ascii="Dubai" w:hAnsi="Dubai" w:cs="Dubai"/>
          <w:b/>
          <w:bCs/>
          <w:sz w:val="24"/>
          <w:szCs w:val="24"/>
          <w:rtl/>
          <w:lang w:bidi="ar-AE"/>
        </w:rPr>
        <w:t xml:space="preserve"> من المناطق</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سيسمح الإرسال الإلكتروني </w:t>
      </w:r>
      <w:r w:rsidR="006D56E7" w:rsidRPr="000A014F">
        <w:rPr>
          <w:rFonts w:ascii="Dubai" w:hAnsi="Dubai" w:cs="Dubai" w:hint="cs"/>
          <w:sz w:val="24"/>
          <w:szCs w:val="24"/>
          <w:rtl/>
          <w:lang w:bidi="ar-AE"/>
        </w:rPr>
        <w:t>لباحثي</w:t>
      </w:r>
      <w:r w:rsidRPr="000A014F">
        <w:rPr>
          <w:rFonts w:ascii="Dubai" w:hAnsi="Dubai" w:cs="Dubai"/>
          <w:sz w:val="24"/>
          <w:szCs w:val="24"/>
          <w:rtl/>
          <w:lang w:bidi="ar-AE"/>
        </w:rPr>
        <w:t xml:space="preserve"> جمع الأسعار بإرسال ملف بيانات إلكتروني مباشرة إلى المكتب الرئيسي وبالتالي تجنب الحاجة إلى خدمات البريد </w:t>
      </w:r>
      <w:r w:rsidRPr="000A014F">
        <w:rPr>
          <w:rFonts w:ascii="Dubai" w:hAnsi="Dubai" w:cs="Dubai" w:hint="cs"/>
          <w:sz w:val="24"/>
          <w:szCs w:val="24"/>
          <w:rtl/>
          <w:lang w:bidi="ar-AE"/>
        </w:rPr>
        <w:t>الإلكتروني أو</w:t>
      </w:r>
      <w:r w:rsidRPr="000A014F">
        <w:rPr>
          <w:rFonts w:ascii="Dubai" w:hAnsi="Dubai" w:cs="Dubai"/>
          <w:sz w:val="24"/>
          <w:szCs w:val="24"/>
          <w:rtl/>
          <w:lang w:bidi="ar-AE"/>
        </w:rPr>
        <w:t xml:space="preserve"> نماذج التسليم اليدوي. هذا يزيد بشكل كبير من سرعة نقل البيانات إلى المكتب الرئيسي ويقلل من تكلفة القيام بذلك. بالإضافة إلى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يمكن </w:t>
      </w:r>
      <w:r w:rsidRPr="000A014F">
        <w:rPr>
          <w:rFonts w:ascii="Dubai" w:hAnsi="Dubai" w:cs="Dubai" w:hint="cs"/>
          <w:sz w:val="24"/>
          <w:szCs w:val="24"/>
          <w:rtl/>
          <w:lang w:bidi="ar-AE"/>
        </w:rPr>
        <w:t>لمركز دبي للإحصاء</w:t>
      </w:r>
      <w:r w:rsidRPr="000A014F">
        <w:rPr>
          <w:rFonts w:ascii="Dubai" w:hAnsi="Dubai" w:cs="Dubai"/>
          <w:sz w:val="24"/>
          <w:szCs w:val="24"/>
          <w:rtl/>
          <w:lang w:bidi="ar-AE"/>
        </w:rPr>
        <w:t xml:space="preserve"> البحث عن أحدث بيانات الأسعار من جميع المناطق فور استلامها وتحديد أي مشكلات في وقت مبكر.</w:t>
      </w:r>
    </w:p>
    <w:p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فحوصات الجودة مقدما</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نظرًا لأن الوظيفة متاحة لإجراء فحوصات جودة معينة في المجال والتي يتم إجراؤها عادةً في المكتب بعد نسخ </w:t>
      </w:r>
      <w:r w:rsidRPr="000A014F">
        <w:rPr>
          <w:rFonts w:ascii="Dubai" w:hAnsi="Dubai" w:cs="Dubai" w:hint="cs"/>
          <w:sz w:val="24"/>
          <w:szCs w:val="24"/>
          <w:rtl/>
          <w:lang w:bidi="ar-AE"/>
        </w:rPr>
        <w:t>البيانات،</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تقليل الوقت المستغرق لفحص الجودة </w:t>
      </w:r>
      <w:r w:rsidRPr="000A014F">
        <w:rPr>
          <w:rFonts w:ascii="Dubai" w:hAnsi="Dubai" w:cs="Dubai" w:hint="cs"/>
          <w:sz w:val="24"/>
          <w:szCs w:val="24"/>
          <w:rtl/>
          <w:lang w:bidi="ar-AE"/>
        </w:rPr>
        <w:t>مركزيًا،</w:t>
      </w:r>
      <w:r w:rsidRPr="000A014F">
        <w:rPr>
          <w:rFonts w:ascii="Dubai" w:hAnsi="Dubai" w:cs="Dubai"/>
          <w:sz w:val="24"/>
          <w:szCs w:val="24"/>
          <w:rtl/>
          <w:lang w:bidi="ar-AE"/>
        </w:rPr>
        <w:t xml:space="preserve"> أو بدلاً من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w:t>
      </w:r>
      <w:r w:rsidRPr="000A014F">
        <w:rPr>
          <w:rFonts w:ascii="Dubai" w:hAnsi="Dubai" w:cs="Dubai" w:hint="cs"/>
          <w:sz w:val="24"/>
          <w:szCs w:val="24"/>
          <w:rtl/>
          <w:lang w:bidi="ar-AE"/>
        </w:rPr>
        <w:t xml:space="preserve"> جودة</w:t>
      </w:r>
      <w:r w:rsidRPr="000A014F">
        <w:rPr>
          <w:rFonts w:ascii="Dubai" w:hAnsi="Dubai" w:cs="Dubai"/>
          <w:sz w:val="24"/>
          <w:szCs w:val="24"/>
          <w:rtl/>
          <w:lang w:bidi="ar-AE"/>
        </w:rPr>
        <w:t xml:space="preserve"> إضافية.</w:t>
      </w:r>
      <w:r w:rsidRPr="000A014F">
        <w:rPr>
          <w:rFonts w:ascii="Dubai" w:hAnsi="Dubai" w:cs="Dubai" w:hint="cs"/>
          <w:sz w:val="24"/>
          <w:szCs w:val="24"/>
          <w:rtl/>
          <w:lang w:bidi="ar-AE"/>
        </w:rPr>
        <w:t xml:space="preserve"> تساعد </w:t>
      </w:r>
      <w:r w:rsidRPr="000A014F">
        <w:rPr>
          <w:rFonts w:ascii="Dubai" w:hAnsi="Dubai" w:cs="Dubai"/>
          <w:sz w:val="24"/>
          <w:szCs w:val="24"/>
          <w:rtl/>
          <w:lang w:bidi="ar-AE"/>
        </w:rPr>
        <w:t>هذه التحسينات</w:t>
      </w:r>
      <w:r w:rsidRPr="000A014F">
        <w:rPr>
          <w:rFonts w:ascii="Dubai" w:hAnsi="Dubai" w:cs="Dubai" w:hint="cs"/>
          <w:sz w:val="24"/>
          <w:szCs w:val="24"/>
          <w:rtl/>
          <w:lang w:bidi="ar-AE"/>
        </w:rPr>
        <w:t xml:space="preserve"> من خلال </w:t>
      </w:r>
      <w:r w:rsidRPr="000A014F">
        <w:rPr>
          <w:rFonts w:ascii="Dubai" w:hAnsi="Dubai" w:cs="Dubai"/>
          <w:sz w:val="24"/>
          <w:szCs w:val="24"/>
          <w:lang w:bidi="ar-AE"/>
        </w:rPr>
        <w:t>CADC</w:t>
      </w:r>
      <w:r w:rsidRPr="000A014F">
        <w:rPr>
          <w:rFonts w:ascii="Dubai" w:hAnsi="Dubai" w:cs="Dubai"/>
          <w:sz w:val="24"/>
          <w:szCs w:val="24"/>
          <w:rtl/>
          <w:lang w:bidi="ar-AE"/>
        </w:rPr>
        <w:t xml:space="preserve"> على سرعة المعالجة </w:t>
      </w:r>
      <w:r w:rsidRPr="000A014F">
        <w:rPr>
          <w:rFonts w:ascii="Dubai" w:hAnsi="Dubai" w:cs="Dubai" w:hint="cs"/>
          <w:sz w:val="24"/>
          <w:szCs w:val="24"/>
          <w:rtl/>
          <w:lang w:bidi="ar-AE"/>
        </w:rPr>
        <w:t>والتي بدورها</w:t>
      </w:r>
      <w:r w:rsidRPr="000A014F">
        <w:rPr>
          <w:rFonts w:ascii="Dubai" w:hAnsi="Dubai" w:cs="Dubai"/>
          <w:sz w:val="24"/>
          <w:szCs w:val="24"/>
          <w:rtl/>
          <w:lang w:bidi="ar-AE"/>
        </w:rPr>
        <w:t xml:space="preserve"> تسهل النشر المبكر </w:t>
      </w:r>
      <w:r w:rsidRPr="000A014F">
        <w:rPr>
          <w:rFonts w:ascii="Dubai" w:hAnsi="Dubai" w:cs="Dubai" w:hint="cs"/>
          <w:sz w:val="24"/>
          <w:szCs w:val="24"/>
          <w:rtl/>
          <w:lang w:bidi="ar-AE"/>
        </w:rPr>
        <w:t>و</w:t>
      </w:r>
      <w:r w:rsidRPr="000A014F">
        <w:rPr>
          <w:rFonts w:ascii="Dubai" w:hAnsi="Dubai" w:cs="Dubai"/>
          <w:sz w:val="24"/>
          <w:szCs w:val="24"/>
          <w:rtl/>
          <w:lang w:bidi="ar-AE"/>
        </w:rPr>
        <w:t xml:space="preserve">توفر فرصًا لقضاء المزيد من الوقت في التحليل </w:t>
      </w:r>
      <w:r w:rsidRPr="000A014F">
        <w:rPr>
          <w:rFonts w:ascii="Dubai" w:hAnsi="Dubai" w:cs="Dubai" w:hint="cs"/>
          <w:sz w:val="24"/>
          <w:szCs w:val="24"/>
          <w:rtl/>
          <w:lang w:bidi="ar-AE"/>
        </w:rPr>
        <w:t>والتفسير،</w:t>
      </w:r>
      <w:r w:rsidRPr="000A014F">
        <w:rPr>
          <w:rFonts w:ascii="Dubai" w:hAnsi="Dubai" w:cs="Dubai"/>
          <w:sz w:val="24"/>
          <w:szCs w:val="24"/>
          <w:rtl/>
          <w:lang w:bidi="ar-AE"/>
        </w:rPr>
        <w:t xml:space="preserve"> وإنتاج البيانات الصحفية وما يرتبط بها</w:t>
      </w:r>
      <w:r w:rsidRPr="000A014F">
        <w:rPr>
          <w:rFonts w:ascii="Dubai" w:hAnsi="Dubai" w:cs="Dubai" w:hint="cs"/>
          <w:sz w:val="24"/>
          <w:szCs w:val="24"/>
          <w:rtl/>
          <w:lang w:bidi="ar-AE"/>
        </w:rPr>
        <w:t>،</w:t>
      </w:r>
      <w:r w:rsidRPr="000A014F">
        <w:rPr>
          <w:rFonts w:ascii="Dubai" w:hAnsi="Dubai" w:cs="Dubai"/>
          <w:sz w:val="24"/>
          <w:szCs w:val="24"/>
          <w:rtl/>
          <w:lang w:bidi="ar-AE"/>
        </w:rPr>
        <w:t xml:space="preserve"> أو جمع المزيد من الأسعار</w:t>
      </w:r>
      <w:r w:rsidRPr="000A014F">
        <w:rPr>
          <w:rFonts w:ascii="Dubai" w:hAnsi="Dubai" w:cs="Dubai" w:hint="cs"/>
          <w:sz w:val="24"/>
          <w:szCs w:val="24"/>
          <w:rtl/>
          <w:lang w:bidi="ar-AE"/>
        </w:rPr>
        <w:t>.</w:t>
      </w:r>
      <w:r w:rsidRPr="000A014F">
        <w:rPr>
          <w:rFonts w:ascii="Dubai" w:hAnsi="Dubai" w:cs="Dubai"/>
          <w:sz w:val="24"/>
          <w:szCs w:val="24"/>
          <w:rtl/>
          <w:lang w:bidi="ar-AE"/>
        </w:rPr>
        <w:t xml:space="preserve"> يتيح نظام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 معينة تعمل على تحسين كفاءة إدارة </w:t>
      </w:r>
      <w:r w:rsidRPr="000A014F">
        <w:rPr>
          <w:rFonts w:ascii="Dubai" w:hAnsi="Dubai" w:cs="Dubai" w:hint="cs"/>
          <w:sz w:val="24"/>
          <w:szCs w:val="24"/>
          <w:rtl/>
          <w:lang w:bidi="ar-AE"/>
        </w:rPr>
        <w:t>الرقم القياسي لأسعار المستهلك،</w:t>
      </w:r>
      <w:r w:rsidRPr="000A014F">
        <w:rPr>
          <w:rFonts w:ascii="Dubai" w:hAnsi="Dubai" w:cs="Dubai"/>
          <w:sz w:val="24"/>
          <w:szCs w:val="24"/>
          <w:rtl/>
          <w:lang w:bidi="ar-AE"/>
        </w:rPr>
        <w:t xml:space="preserve"> وتشمل</w:t>
      </w:r>
      <w:r w:rsidRPr="000A014F">
        <w:rPr>
          <w:rFonts w:ascii="Dubai" w:hAnsi="Dubai" w:cs="Dubai" w:hint="cs"/>
          <w:sz w:val="24"/>
          <w:szCs w:val="24"/>
          <w:rtl/>
          <w:lang w:bidi="ar-AE"/>
        </w:rPr>
        <w:t xml:space="preserve"> ما يلي</w:t>
      </w:r>
      <w:r w:rsidRPr="000A014F">
        <w:rPr>
          <w:rFonts w:ascii="Dubai" w:hAnsi="Dubai" w:cs="Dubai"/>
          <w:sz w:val="24"/>
          <w:szCs w:val="24"/>
          <w:rtl/>
          <w:lang w:bidi="ar-AE"/>
        </w:rPr>
        <w:t>:</w:t>
      </w:r>
    </w:p>
    <w:p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hint="cs"/>
          <w:sz w:val="24"/>
          <w:szCs w:val="24"/>
          <w:rtl/>
          <w:lang w:bidi="ar-AE"/>
        </w:rPr>
        <w:t>ال</w:t>
      </w:r>
      <w:r w:rsidRPr="000A014F">
        <w:rPr>
          <w:rFonts w:ascii="Dubai" w:hAnsi="Dubai" w:cs="Dubai"/>
          <w:sz w:val="24"/>
          <w:szCs w:val="24"/>
          <w:rtl/>
          <w:lang w:bidi="ar-AE"/>
        </w:rPr>
        <w:t xml:space="preserve">تحقق من أن جميع الأسعار قد تم </w:t>
      </w:r>
      <w:r w:rsidRPr="000A014F">
        <w:rPr>
          <w:rFonts w:ascii="Dubai" w:hAnsi="Dubai" w:cs="Dubai" w:hint="cs"/>
          <w:sz w:val="24"/>
          <w:szCs w:val="24"/>
          <w:rtl/>
          <w:lang w:bidi="ar-AE"/>
        </w:rPr>
        <w:t>جمعها</w:t>
      </w:r>
      <w:r w:rsidRPr="000A014F">
        <w:rPr>
          <w:rFonts w:ascii="Dubai" w:hAnsi="Dubai" w:cs="Dubai"/>
          <w:sz w:val="24"/>
          <w:szCs w:val="24"/>
          <w:rtl/>
          <w:lang w:bidi="ar-AE"/>
        </w:rPr>
        <w:t xml:space="preserve"> قبل أن يغادر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w:t>
      </w:r>
      <w:r w:rsidRPr="000A014F">
        <w:rPr>
          <w:rFonts w:ascii="Dubai" w:hAnsi="Dubai" w:cs="Dubai" w:hint="cs"/>
          <w:sz w:val="24"/>
          <w:szCs w:val="24"/>
          <w:rtl/>
          <w:lang w:bidi="ar-AE"/>
        </w:rPr>
        <w:t>المصدر</w:t>
      </w:r>
      <w:r w:rsidRPr="000A014F">
        <w:rPr>
          <w:rFonts w:ascii="Dubai" w:hAnsi="Dubai" w:cs="Dubai"/>
          <w:sz w:val="24"/>
          <w:szCs w:val="24"/>
          <w:rtl/>
          <w:lang w:bidi="ar-AE"/>
        </w:rPr>
        <w:t xml:space="preserve"> </w:t>
      </w:r>
      <w:r w:rsidR="000A014F" w:rsidRPr="000A014F">
        <w:rPr>
          <w:rFonts w:ascii="Dubai" w:hAnsi="Dubai" w:cs="Dubai" w:hint="cs"/>
          <w:sz w:val="24"/>
          <w:szCs w:val="24"/>
          <w:rtl/>
          <w:lang w:bidi="ar-AE"/>
        </w:rPr>
        <w:t>و</w:t>
      </w:r>
      <w:r w:rsidRPr="000A014F">
        <w:rPr>
          <w:rFonts w:ascii="Dubai" w:hAnsi="Dubai" w:cs="Dubai"/>
          <w:sz w:val="24"/>
          <w:szCs w:val="24"/>
          <w:rtl/>
          <w:lang w:bidi="ar-AE"/>
        </w:rPr>
        <w:t xml:space="preserve">يمكن لاستمارة جمع البيانات الإلكترونية التحقق بسهولة مما إذا كان قد تم جمع جميع الأسعار والإبلاغ عنها عندما لم يتم ذلك. هذا يخفف من مخاطر نسيان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عن غير قصد تسعير عنصر ما.</w:t>
      </w:r>
    </w:p>
    <w:p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التحقق من وقت احتساب الأسعار</w:t>
      </w:r>
      <w:r w:rsidRPr="000A014F">
        <w:rPr>
          <w:rFonts w:ascii="Dubai" w:hAnsi="Dubai" w:cs="Dubai" w:hint="cs"/>
          <w:sz w:val="24"/>
          <w:szCs w:val="24"/>
          <w:rtl/>
          <w:lang w:bidi="ar-AE"/>
        </w:rPr>
        <w:t>، حيث</w:t>
      </w:r>
      <w:r w:rsidRPr="000A014F">
        <w:rPr>
          <w:rFonts w:ascii="Dubai" w:hAnsi="Dubai" w:cs="Dubai"/>
          <w:sz w:val="24"/>
          <w:szCs w:val="24"/>
          <w:rtl/>
          <w:lang w:bidi="ar-AE"/>
        </w:rPr>
        <w:t xml:space="preserve"> يمكن لجمع البيانات الإلكترونية تسجيل التاريخ / الوقت تلقائيًا عند إدخال الأسعار في الجهاز</w:t>
      </w:r>
      <w:r w:rsidRPr="000A014F">
        <w:rPr>
          <w:rFonts w:ascii="Dubai" w:hAnsi="Dubai" w:cs="Dubai" w:hint="cs"/>
          <w:sz w:val="24"/>
          <w:szCs w:val="24"/>
          <w:rtl/>
          <w:lang w:bidi="ar-AE"/>
        </w:rPr>
        <w:t xml:space="preserve"> اللوحي</w:t>
      </w:r>
      <w:r w:rsidRPr="000A014F">
        <w:rPr>
          <w:rFonts w:ascii="Dubai" w:hAnsi="Dubai" w:cs="Dubai"/>
          <w:sz w:val="24"/>
          <w:szCs w:val="24"/>
          <w:rtl/>
          <w:lang w:bidi="ar-AE"/>
        </w:rPr>
        <w:t xml:space="preserve"> </w:t>
      </w:r>
      <w:r w:rsidRPr="000A014F">
        <w:rPr>
          <w:rFonts w:ascii="Dubai" w:hAnsi="Dubai" w:cs="Dubai" w:hint="cs"/>
          <w:sz w:val="24"/>
          <w:szCs w:val="24"/>
          <w:rtl/>
          <w:lang w:bidi="ar-AE"/>
        </w:rPr>
        <w:t>و</w:t>
      </w:r>
      <w:r w:rsidRPr="000A014F">
        <w:rPr>
          <w:rFonts w:ascii="Dubai" w:hAnsi="Dubai" w:cs="Dubai"/>
          <w:sz w:val="24"/>
          <w:szCs w:val="24"/>
          <w:rtl/>
          <w:lang w:bidi="ar-AE"/>
        </w:rPr>
        <w:t>هذا مفيد لأغراض التحقق من الصحة.</w:t>
      </w:r>
    </w:p>
    <w:p w:rsidR="00820CA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lastRenderedPageBreak/>
        <w:t>رموز المؤشر</w:t>
      </w:r>
      <w:r w:rsidRPr="000A014F">
        <w:rPr>
          <w:rFonts w:ascii="Dubai" w:hAnsi="Dubai" w:cs="Dubai" w:hint="cs"/>
          <w:sz w:val="24"/>
          <w:szCs w:val="24"/>
          <w:rtl/>
          <w:lang w:bidi="ar-AE"/>
        </w:rPr>
        <w:t xml:space="preserve"> حيث</w:t>
      </w:r>
      <w:r w:rsidRPr="000A014F">
        <w:rPr>
          <w:rFonts w:ascii="Dubai" w:hAnsi="Dubai" w:cs="Dubai"/>
          <w:sz w:val="24"/>
          <w:szCs w:val="24"/>
          <w:rtl/>
          <w:lang w:bidi="ar-AE"/>
        </w:rPr>
        <w:t xml:space="preserve"> يوفر </w:t>
      </w:r>
      <w:r w:rsidRPr="000A014F">
        <w:rPr>
          <w:rFonts w:ascii="Dubai" w:hAnsi="Dubai" w:cs="Dubai"/>
          <w:sz w:val="24"/>
          <w:szCs w:val="24"/>
          <w:lang w:bidi="ar-AE"/>
        </w:rPr>
        <w:t>CADC</w:t>
      </w:r>
      <w:r w:rsidRPr="000A014F">
        <w:rPr>
          <w:rFonts w:ascii="Dubai" w:hAnsi="Dubai" w:cs="Dubai"/>
          <w:sz w:val="24"/>
          <w:szCs w:val="24"/>
          <w:rtl/>
          <w:lang w:bidi="ar-AE"/>
        </w:rPr>
        <w:t xml:space="preserve"> الفرصة لإدراج ميزات إضافية في نموذج جمع البيانات. تتمثل إحدى هذه الميزات في رموز المؤشر والتي يمكن استخدامها لإظهار متى يكون السعر الذي تم جمعه لعنصر معروض للبيع أو عنصر بديل أو عنصر مفقود أو عنصر متوقف وما إلى ذلك. هذه أداة بسيطة لتعزيز سهولة التحقق من صحة وإدارة قائمة </w:t>
      </w:r>
      <w:r w:rsidRPr="000A014F">
        <w:rPr>
          <w:rFonts w:ascii="Dubai" w:hAnsi="Dubai" w:cs="Dubai" w:hint="cs"/>
          <w:sz w:val="24"/>
          <w:szCs w:val="24"/>
          <w:rtl/>
          <w:lang w:bidi="ar-AE"/>
        </w:rPr>
        <w:t>السلع والخدمات</w:t>
      </w:r>
      <w:r w:rsidRPr="000A014F">
        <w:rPr>
          <w:rFonts w:ascii="Dubai" w:hAnsi="Dubai" w:cs="Dubai"/>
          <w:sz w:val="24"/>
          <w:szCs w:val="24"/>
          <w:rtl/>
          <w:lang w:bidi="ar-AE"/>
        </w:rPr>
        <w:t>.</w:t>
      </w:r>
    </w:p>
    <w:p w:rsidR="002E1D50" w:rsidRPr="00E404FC" w:rsidRDefault="002E1D50" w:rsidP="00B03F21">
      <w:pPr>
        <w:pStyle w:val="BodyText2"/>
        <w:tabs>
          <w:tab w:val="left" w:pos="1589"/>
        </w:tabs>
        <w:bidi/>
        <w:spacing w:after="0" w:line="276" w:lineRule="auto"/>
        <w:jc w:val="both"/>
        <w:rPr>
          <w:rFonts w:ascii="Dubai" w:hAnsi="Dubai" w:cs="Dubai"/>
          <w:b/>
          <w:bCs/>
          <w:color w:val="FF0000"/>
          <w:sz w:val="28"/>
          <w:szCs w:val="28"/>
          <w:rtl/>
          <w:lang w:bidi="ar-AE"/>
        </w:rPr>
      </w:pPr>
      <w:r w:rsidRPr="00E404FC">
        <w:rPr>
          <w:rFonts w:ascii="Dubai" w:hAnsi="Dubai" w:cs="Dubai"/>
          <w:b/>
          <w:bCs/>
          <w:color w:val="FF0000"/>
          <w:sz w:val="28"/>
          <w:szCs w:val="28"/>
          <w:rtl/>
          <w:lang w:bidi="ar-AE"/>
        </w:rPr>
        <w:t>ثامناً: مرحلة تجهيز البيانات</w:t>
      </w:r>
    </w:p>
    <w:p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rsidR="002E1D50" w:rsidRPr="00E404FC" w:rsidRDefault="002E1D50" w:rsidP="00B03F21">
      <w:pPr>
        <w:numPr>
          <w:ilvl w:val="0"/>
          <w:numId w:val="15"/>
        </w:numPr>
        <w:tabs>
          <w:tab w:val="num" w:pos="450"/>
        </w:tabs>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rsidR="002E1D50" w:rsidRPr="00E404FC" w:rsidRDefault="00A526C3" w:rsidP="00B03F21">
      <w:pPr>
        <w:numPr>
          <w:ilvl w:val="0"/>
          <w:numId w:val="15"/>
        </w:numPr>
        <w:bidi/>
        <w:spacing w:after="0" w:line="276" w:lineRule="auto"/>
        <w:jc w:val="both"/>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عدم </w:t>
      </w:r>
      <w:r w:rsidR="002E723C">
        <w:rPr>
          <w:rFonts w:ascii="Dubai" w:hAnsi="Dubai" w:cs="Dubai" w:hint="cs"/>
          <w:sz w:val="24"/>
          <w:szCs w:val="24"/>
          <w:rtl/>
          <w:lang w:eastAsia="ar-SA"/>
        </w:rPr>
        <w:t>إ</w:t>
      </w:r>
      <w:r w:rsidRPr="00E404FC">
        <w:rPr>
          <w:rFonts w:ascii="Dubai" w:hAnsi="Dubai" w:cs="Dubai"/>
          <w:sz w:val="24"/>
          <w:szCs w:val="24"/>
          <w:rtl/>
          <w:lang w:eastAsia="ar-SA"/>
        </w:rPr>
        <w:t>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rsidR="002E1D50" w:rsidRPr="00E404FC"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w:t>
      </w:r>
      <w:r w:rsidR="00C35470">
        <w:rPr>
          <w:rFonts w:ascii="Dubai" w:hAnsi="Dubai" w:cs="Dubai" w:hint="cs"/>
          <w:sz w:val="24"/>
          <w:szCs w:val="24"/>
          <w:rtl/>
          <w:lang w:eastAsia="ar-SA"/>
        </w:rPr>
        <w:t xml:space="preserve">في منظومة الأرقام القياسية </w:t>
      </w:r>
      <w:r w:rsidRPr="00E404FC">
        <w:rPr>
          <w:rFonts w:ascii="Dubai" w:hAnsi="Dubai" w:cs="Dubai"/>
          <w:sz w:val="24"/>
          <w:szCs w:val="24"/>
          <w:rtl/>
          <w:lang w:eastAsia="ar-SA"/>
        </w:rPr>
        <w:t xml:space="preserve">للشهر المطلوب ومراجعة </w:t>
      </w:r>
      <w:r w:rsidRPr="00E404FC">
        <w:rPr>
          <w:rFonts w:ascii="Dubai" w:hAnsi="Dubai" w:cs="Dubai" w:hint="cs"/>
          <w:sz w:val="24"/>
          <w:szCs w:val="24"/>
          <w:rtl/>
          <w:lang w:eastAsia="ar-SA"/>
        </w:rPr>
        <w:t>إدخالها.</w:t>
      </w:r>
    </w:p>
    <w:p w:rsidR="002E1D50" w:rsidRPr="007001C5"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 xml:space="preserve">2.8 </w:t>
      </w:r>
      <w:r w:rsidRPr="007001C5">
        <w:rPr>
          <w:rFonts w:ascii="Dubai" w:hAnsi="Dubai" w:cs="Dubai"/>
          <w:b/>
          <w:bCs/>
          <w:color w:val="808080"/>
          <w:sz w:val="26"/>
          <w:szCs w:val="26"/>
          <w:rtl/>
          <w:lang w:bidi="ar-AE"/>
        </w:rPr>
        <w:t>التجهيز الالكتروني</w:t>
      </w:r>
    </w:p>
    <w:p w:rsidR="002E1D50" w:rsidRDefault="002E1D50" w:rsidP="00B03F21">
      <w:pPr>
        <w:bidi/>
        <w:spacing w:after="0" w:line="276" w:lineRule="auto"/>
        <w:jc w:val="both"/>
        <w:rPr>
          <w:rFonts w:ascii="Dubai" w:hAnsi="Dubai" w:cs="Dubai"/>
          <w:sz w:val="24"/>
          <w:szCs w:val="24"/>
          <w:rtl/>
          <w:lang w:eastAsia="ar-SA" w:bidi="ar-AE"/>
        </w:rPr>
      </w:pPr>
      <w:r w:rsidRPr="007001C5">
        <w:rPr>
          <w:rFonts w:ascii="Dubai" w:hAnsi="Dubai" w:cs="Dubai"/>
          <w:sz w:val="24"/>
          <w:szCs w:val="24"/>
          <w:rtl/>
          <w:lang w:eastAsia="ar-SA" w:bidi="ar-AE"/>
        </w:rPr>
        <w:t xml:space="preserve">إعداد </w:t>
      </w:r>
      <w:r w:rsidR="00752172" w:rsidRPr="007001C5">
        <w:rPr>
          <w:rFonts w:ascii="Dubai" w:hAnsi="Dubai" w:cs="Dubai" w:hint="cs"/>
          <w:sz w:val="24"/>
          <w:szCs w:val="24"/>
          <w:rtl/>
          <w:lang w:eastAsia="ar-SA" w:bidi="ar-AE"/>
        </w:rPr>
        <w:t>منظومة الأرقام القياسية</w:t>
      </w:r>
      <w:r w:rsidRPr="007001C5">
        <w:rPr>
          <w:rFonts w:ascii="Dubai" w:hAnsi="Dubai" w:cs="Dubai"/>
          <w:sz w:val="24"/>
          <w:szCs w:val="24"/>
          <w:rtl/>
          <w:lang w:eastAsia="ar-SA" w:bidi="ar-AE"/>
        </w:rPr>
        <w:t xml:space="preserve"> </w:t>
      </w:r>
      <w:r w:rsidR="00C35470" w:rsidRPr="007001C5">
        <w:rPr>
          <w:rFonts w:ascii="Dubai" w:hAnsi="Dubai" w:cs="Dubai" w:hint="cs"/>
          <w:sz w:val="24"/>
          <w:szCs w:val="24"/>
          <w:rtl/>
          <w:lang w:eastAsia="ar-SA" w:bidi="ar-AE"/>
        </w:rPr>
        <w:t xml:space="preserve">والتي يتم من خلالها </w:t>
      </w:r>
      <w:r w:rsidRPr="007001C5">
        <w:rPr>
          <w:rFonts w:ascii="Dubai" w:hAnsi="Dubai" w:cs="Dubai"/>
          <w:sz w:val="24"/>
          <w:szCs w:val="24"/>
          <w:rtl/>
          <w:lang w:eastAsia="ar-SA" w:bidi="ar-AE"/>
        </w:rPr>
        <w:t xml:space="preserve">إدخال الأسعار الشهرية واستخراج التقارير لمتوسطات الأسعار </w:t>
      </w:r>
      <w:r w:rsidRPr="007001C5">
        <w:rPr>
          <w:rFonts w:ascii="Dubai" w:hAnsi="Dubai" w:cs="Dubai" w:hint="cs"/>
          <w:sz w:val="24"/>
          <w:szCs w:val="24"/>
          <w:rtl/>
          <w:lang w:eastAsia="ar-SA" w:bidi="ar-AE"/>
        </w:rPr>
        <w:t>(شهرية</w:t>
      </w:r>
      <w:r w:rsidRPr="007001C5">
        <w:rPr>
          <w:rFonts w:ascii="Dubai" w:hAnsi="Dubai" w:cs="Dubai"/>
          <w:sz w:val="24"/>
          <w:szCs w:val="24"/>
          <w:rtl/>
          <w:lang w:eastAsia="ar-SA" w:bidi="ar-AE"/>
        </w:rPr>
        <w:t xml:space="preserve"> </w:t>
      </w:r>
      <w:r w:rsidRPr="007001C5">
        <w:rPr>
          <w:rFonts w:ascii="Dubai" w:hAnsi="Dubai" w:cs="Dubai" w:hint="cs"/>
          <w:sz w:val="24"/>
          <w:szCs w:val="24"/>
          <w:rtl/>
          <w:lang w:eastAsia="ar-SA" w:bidi="ar-AE"/>
        </w:rPr>
        <w:t>-ربع</w:t>
      </w:r>
      <w:r w:rsidRPr="007001C5">
        <w:rPr>
          <w:rFonts w:ascii="Dubai" w:hAnsi="Dubai" w:cs="Dubai"/>
          <w:sz w:val="24"/>
          <w:szCs w:val="24"/>
          <w:rtl/>
          <w:lang w:eastAsia="ar-SA" w:bidi="ar-AE"/>
        </w:rPr>
        <w:t xml:space="preserve"> سنوية </w:t>
      </w:r>
      <w:r w:rsidRPr="007001C5">
        <w:rPr>
          <w:rFonts w:ascii="Dubai" w:hAnsi="Dubai" w:cs="Dubai" w:hint="cs"/>
          <w:sz w:val="24"/>
          <w:szCs w:val="24"/>
          <w:rtl/>
          <w:lang w:eastAsia="ar-SA" w:bidi="ar-AE"/>
        </w:rPr>
        <w:t>-سنوية)</w:t>
      </w:r>
      <w:r w:rsidRPr="007001C5">
        <w:rPr>
          <w:rFonts w:ascii="Dubai" w:hAnsi="Dubai" w:cs="Dubai"/>
          <w:sz w:val="24"/>
          <w:szCs w:val="24"/>
          <w:rtl/>
          <w:lang w:eastAsia="ar-SA" w:bidi="ar-AE"/>
        </w:rPr>
        <w:t xml:space="preserve"> لكافة السلع والخدمات في سلة المستهلك، </w:t>
      </w:r>
      <w:r w:rsidR="00C35470" w:rsidRPr="007001C5">
        <w:rPr>
          <w:rFonts w:ascii="Dubai" w:hAnsi="Dubai" w:cs="Dubai" w:hint="cs"/>
          <w:sz w:val="24"/>
          <w:szCs w:val="24"/>
          <w:rtl/>
          <w:lang w:eastAsia="ar-SA" w:bidi="ar-AE"/>
        </w:rPr>
        <w:t xml:space="preserve">كما يتم </w:t>
      </w:r>
      <w:r w:rsidRPr="007001C5">
        <w:rPr>
          <w:rFonts w:ascii="Dubai" w:hAnsi="Dubai" w:cs="Dubai"/>
          <w:sz w:val="24"/>
          <w:szCs w:val="24"/>
          <w:rtl/>
          <w:lang w:eastAsia="ar-SA" w:bidi="ar-AE"/>
        </w:rPr>
        <w:t>حساب</w:t>
      </w:r>
      <w:r w:rsidRPr="00E404FC">
        <w:rPr>
          <w:rFonts w:ascii="Dubai" w:hAnsi="Dubai" w:cs="Dubai"/>
          <w:sz w:val="24"/>
          <w:szCs w:val="24"/>
          <w:rtl/>
          <w:lang w:eastAsia="ar-SA" w:bidi="ar-AE"/>
        </w:rPr>
        <w:t xml:space="preserve"> واستخراج الأرقام القياسية لأسعار المستهلك </w:t>
      </w:r>
      <w:bookmarkStart w:id="1" w:name="OLE_LINK3"/>
      <w:r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Pr="00E404FC">
        <w:rPr>
          <w:rFonts w:ascii="Dubai" w:hAnsi="Dubai" w:cs="Dubai" w:hint="cs"/>
          <w:sz w:val="24"/>
          <w:szCs w:val="24"/>
          <w:rtl/>
          <w:lang w:eastAsia="ar-SA" w:bidi="ar-AE"/>
        </w:rPr>
        <w:t>-</w:t>
      </w:r>
      <w:bookmarkEnd w:id="1"/>
      <w:r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لكافة المجموعات السلعية. </w:t>
      </w:r>
    </w:p>
    <w:p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rsidR="002E1D50" w:rsidRPr="00E404FC" w:rsidRDefault="002E1D50" w:rsidP="00B03F21">
      <w:pPr>
        <w:overflowPunct w:val="0"/>
        <w:autoSpaceDE w:val="0"/>
        <w:autoSpaceDN w:val="0"/>
        <w:bidi/>
        <w:adjustRightInd w:val="0"/>
        <w:spacing w:after="0"/>
        <w:jc w:val="both"/>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عملية نشر البيانات يجب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rsidR="002E1D50" w:rsidRPr="00E404FC" w:rsidRDefault="002E1D50" w:rsidP="00B03F21">
      <w:pPr>
        <w:bidi/>
        <w:spacing w:after="0" w:line="276" w:lineRule="auto"/>
        <w:jc w:val="both"/>
        <w:rPr>
          <w:rFonts w:ascii="Dubai" w:eastAsia="Times New Roman" w:hAnsi="Dubai" w:cs="Dubai"/>
          <w:color w:val="000000"/>
          <w:sz w:val="24"/>
          <w:szCs w:val="24"/>
          <w:rtl/>
        </w:rPr>
      </w:pPr>
      <w:r w:rsidRPr="00E404FC">
        <w:rPr>
          <w:rFonts w:ascii="Dubai" w:hAnsi="Dubai" w:cs="Dubai"/>
          <w:sz w:val="24"/>
          <w:szCs w:val="24"/>
          <w:rtl/>
          <w:lang w:eastAsia="ar-SA" w:bidi="ar-AE"/>
        </w:rPr>
        <w:lastRenderedPageBreak/>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t xml:space="preserve">2. </w:t>
      </w:r>
      <w:r w:rsidRPr="00E404FC">
        <w:rPr>
          <w:rFonts w:ascii="Dubai" w:eastAsia="Times New Roman" w:hAnsi="Dubai" w:cs="Dubai"/>
          <w:color w:val="000000"/>
          <w:sz w:val="24"/>
          <w:szCs w:val="24"/>
          <w:rtl/>
          <w:lang w:bidi="ar-AE"/>
        </w:rPr>
        <w:t>النظام الإحصائي الذكي لإمارة دبي.</w:t>
      </w:r>
    </w:p>
    <w:p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rsidR="002E1D50"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rsidR="002E1D50" w:rsidRPr="00E404FC" w:rsidRDefault="002E1D50" w:rsidP="00FD01F4">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rsidR="002E1D50" w:rsidRPr="00E404FC" w:rsidRDefault="002E1D50" w:rsidP="00B03F21">
      <w:pPr>
        <w:bidi/>
        <w:spacing w:after="0" w:line="276" w:lineRule="auto"/>
        <w:jc w:val="both"/>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rsidR="002E1D50" w:rsidRPr="00E404FC" w:rsidRDefault="002E1D50" w:rsidP="00B03F21">
      <w:pPr>
        <w:bidi/>
        <w:spacing w:after="0" w:line="276" w:lineRule="auto"/>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rsidR="002E1D50" w:rsidRDefault="002E1D50" w:rsidP="00B03F21">
      <w:pPr>
        <w:bidi/>
        <w:jc w:val="both"/>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rsidR="002E1D50" w:rsidRPr="00E404FC" w:rsidRDefault="00FD01F4" w:rsidP="00B03F21">
      <w:pPr>
        <w:bidi/>
        <w:spacing w:after="0" w:line="276" w:lineRule="auto"/>
        <w:jc w:val="both"/>
        <w:rPr>
          <w:rFonts w:ascii="Dubai" w:hAnsi="Dubai" w:cs="Dubai"/>
          <w:b/>
          <w:bCs/>
          <w:color w:val="808080"/>
          <w:sz w:val="26"/>
          <w:szCs w:val="26"/>
          <w:rtl/>
        </w:rPr>
      </w:pPr>
      <w:r>
        <w:rPr>
          <w:rFonts w:ascii="Dubai" w:hAnsi="Dubai" w:cs="Dubai"/>
          <w:b/>
          <w:bCs/>
          <w:color w:val="808080"/>
          <w:sz w:val="26"/>
          <w:szCs w:val="26"/>
          <w:rtl/>
        </w:rPr>
        <w:t>معادلة لاسبير</w:t>
      </w:r>
      <w:r w:rsidR="002E1D50" w:rsidRPr="00E404FC">
        <w:rPr>
          <w:rFonts w:ascii="Dubai" w:hAnsi="Dubai" w:cs="Dubai"/>
          <w:b/>
          <w:bCs/>
          <w:color w:val="808080"/>
          <w:sz w:val="26"/>
          <w:szCs w:val="26"/>
          <w:rtl/>
        </w:rPr>
        <w:t xml:space="preserve">: </w:t>
      </w:r>
    </w:p>
    <w:p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rsidR="002E1D50" w:rsidRPr="007001C5" w:rsidRDefault="002E1D50" w:rsidP="00B03F21">
      <w:pPr>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w:t>
      </w:r>
      <w:r w:rsidRPr="007001C5">
        <w:rPr>
          <w:rFonts w:ascii="Dubai" w:hAnsi="Dubai" w:cs="Dubai"/>
          <w:b/>
          <w:bCs/>
          <w:color w:val="808080"/>
          <w:sz w:val="26"/>
          <w:szCs w:val="26"/>
          <w:rtl/>
        </w:rPr>
        <w:t xml:space="preserve">القياسي </w:t>
      </w:r>
      <w:r w:rsidR="003B1952" w:rsidRPr="007001C5">
        <w:rPr>
          <w:rFonts w:ascii="Dubai" w:hAnsi="Dubai" w:cs="Dubai" w:hint="cs"/>
          <w:b/>
          <w:bCs/>
          <w:color w:val="808080"/>
          <w:sz w:val="26"/>
          <w:szCs w:val="26"/>
          <w:rtl/>
        </w:rPr>
        <w:t>للأسعار:</w:t>
      </w:r>
    </w:p>
    <w:p w:rsidR="002E1D50" w:rsidRPr="00E404FC" w:rsidRDefault="004C1BED" w:rsidP="00B03F21">
      <w:pPr>
        <w:bidi/>
        <w:spacing w:after="0" w:line="276" w:lineRule="auto"/>
        <w:jc w:val="both"/>
        <w:rPr>
          <w:rFonts w:ascii="Dubai" w:hAnsi="Dubai" w:cs="Dubai"/>
          <w:sz w:val="24"/>
          <w:szCs w:val="24"/>
          <w:lang w:bidi="ar-AE"/>
        </w:rPr>
      </w:pPr>
      <w:r w:rsidRPr="007001C5">
        <w:rPr>
          <w:rFonts w:ascii="Dubai" w:hAnsi="Dubai" w:cs="Dubai"/>
          <w:sz w:val="24"/>
          <w:szCs w:val="24"/>
          <w:rtl/>
          <w:lang w:bidi="ar-AE"/>
        </w:rPr>
        <w:t>يعرف الرقم القياسي بأنه رقم نسبي يقيس التغير في أسعار مجموعة من السلع والخدمات،</w:t>
      </w:r>
      <w:r w:rsidR="002E723C" w:rsidRPr="007001C5">
        <w:rPr>
          <w:rFonts w:ascii="Dubai" w:hAnsi="Dubai" w:cs="Dubai" w:hint="cs"/>
          <w:sz w:val="24"/>
          <w:szCs w:val="24"/>
          <w:rtl/>
          <w:lang w:bidi="ar-AE"/>
        </w:rPr>
        <w:t xml:space="preserve"> </w:t>
      </w:r>
      <w:r w:rsidRPr="007001C5">
        <w:rPr>
          <w:rFonts w:ascii="Dubai" w:hAnsi="Dubai" w:cs="Dubai"/>
          <w:sz w:val="24"/>
          <w:szCs w:val="24"/>
          <w:rtl/>
          <w:lang w:bidi="ar-AE"/>
        </w:rPr>
        <w:t>ويتم الحصول عليه بنسبة أسعار السلع والخدمات في فترة المقارنة إلى أسعارها في فترة الأساس</w:t>
      </w:r>
      <w:r w:rsidR="003B1952" w:rsidRPr="007001C5">
        <w:rPr>
          <w:rFonts w:ascii="Dubai" w:hAnsi="Dubai" w:cs="Dubai" w:hint="cs"/>
          <w:sz w:val="24"/>
          <w:szCs w:val="24"/>
          <w:rtl/>
          <w:lang w:bidi="ar-AE"/>
        </w:rPr>
        <w:t>.</w:t>
      </w:r>
    </w:p>
    <w:p w:rsidR="002E723C" w:rsidRDefault="002E723C" w:rsidP="00B03F21">
      <w:pPr>
        <w:bidi/>
        <w:spacing w:after="0" w:line="276" w:lineRule="auto"/>
        <w:jc w:val="both"/>
        <w:rPr>
          <w:rFonts w:ascii="Dubai" w:hAnsi="Dubai" w:cs="Dubai"/>
          <w:b/>
          <w:bCs/>
          <w:color w:val="808080"/>
          <w:sz w:val="26"/>
          <w:szCs w:val="26"/>
          <w:rtl/>
        </w:rPr>
      </w:pPr>
    </w:p>
    <w:p w:rsidR="002E1D50" w:rsidRPr="00E404FC" w:rsidRDefault="002E1D50" w:rsidP="002E723C">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02552E" w:rsidRPr="00FD01F4" w:rsidRDefault="002E1D50" w:rsidP="00FD01F4">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الفترة الزمنية التي</w:t>
      </w:r>
      <w:r w:rsidR="00FD01F4">
        <w:rPr>
          <w:rFonts w:ascii="Dubai" w:hAnsi="Dubai" w:cs="Dubai"/>
          <w:sz w:val="24"/>
          <w:szCs w:val="24"/>
          <w:rtl/>
          <w:lang w:bidi="ar-AE"/>
        </w:rPr>
        <w:t xml:space="preserve"> يتم مقارنة الفترة الجارية بها.</w:t>
      </w:r>
    </w:p>
    <w:p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rsidR="002E1D50" w:rsidRDefault="002E1D50" w:rsidP="00B03F21">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rsidR="002E1D50" w:rsidRPr="007001C5"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النسبة </w:t>
      </w:r>
      <w:r w:rsidRPr="007001C5">
        <w:rPr>
          <w:rFonts w:ascii="Dubai" w:hAnsi="Dubai" w:cs="Dubai"/>
          <w:sz w:val="24"/>
          <w:szCs w:val="24"/>
          <w:rtl/>
          <w:lang w:bidi="ar-AE"/>
        </w:rPr>
        <w:t>المئوية لأهمية السلع والخدمات داخل سلة المستهلك.</w:t>
      </w:r>
    </w:p>
    <w:p w:rsidR="00E33BC4" w:rsidRPr="007001C5" w:rsidRDefault="00E33BC4" w:rsidP="00E33BC4">
      <w:pPr>
        <w:bidi/>
        <w:spacing w:after="0" w:line="276" w:lineRule="auto"/>
        <w:jc w:val="both"/>
        <w:rPr>
          <w:rFonts w:ascii="Dubai" w:hAnsi="Dubai" w:cs="Dubai"/>
          <w:b/>
          <w:bCs/>
          <w:color w:val="808080"/>
          <w:sz w:val="26"/>
          <w:szCs w:val="26"/>
          <w:rtl/>
        </w:rPr>
      </w:pPr>
      <w:r w:rsidRPr="007001C5">
        <w:rPr>
          <w:rFonts w:ascii="Dubai" w:hAnsi="Dubai" w:cs="Dubai" w:hint="cs"/>
          <w:b/>
          <w:bCs/>
          <w:color w:val="808080"/>
          <w:sz w:val="26"/>
          <w:szCs w:val="26"/>
          <w:rtl/>
          <w:lang w:bidi="ar-AE"/>
        </w:rPr>
        <w:t>منظومة الأرقام القياسية</w:t>
      </w:r>
      <w:r w:rsidRPr="007001C5">
        <w:rPr>
          <w:rFonts w:ascii="Dubai" w:hAnsi="Dubai" w:cs="Dubai" w:hint="cs"/>
          <w:b/>
          <w:bCs/>
          <w:color w:val="808080"/>
          <w:sz w:val="26"/>
          <w:szCs w:val="26"/>
          <w:rtl/>
        </w:rPr>
        <w:t>:</w:t>
      </w:r>
      <w:r w:rsidRPr="007001C5">
        <w:rPr>
          <w:rFonts w:ascii="Dubai" w:hAnsi="Dubai" w:cs="Dubai"/>
          <w:b/>
          <w:bCs/>
          <w:color w:val="808080"/>
          <w:sz w:val="26"/>
          <w:szCs w:val="26"/>
          <w:rtl/>
        </w:rPr>
        <w:t xml:space="preserve"> </w:t>
      </w:r>
    </w:p>
    <w:p w:rsidR="00E33BC4" w:rsidRDefault="00E33BC4" w:rsidP="00E33BC4">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هي منظومة تم ابتكارها وتطويرها داخليا حيث تقوم بأتمتة وإدارة جميع العمليات الإحصائية المتعلقة بإدارة وتصميم السلات، تجميع وإدخال وتدقيق البيانات وإجراء المعالجات الإحصائية وإصدار المؤشرات المستهدفة بشكل يلبي متطلبات الجودة الإحصائية المعتمدة في مركز دبي للإحصاء، وضمان سرية البيانات وأمن المعلومات.</w:t>
      </w:r>
    </w:p>
    <w:p w:rsidR="00FD01F4" w:rsidRPr="000C0336" w:rsidRDefault="00FD01F4" w:rsidP="00E33BC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الاستخراج الآلي للأسعار أو </w:t>
      </w:r>
      <w:r w:rsidRPr="000C0336">
        <w:rPr>
          <w:rFonts w:ascii="Dubai" w:hAnsi="Dubai" w:cs="Dubai"/>
          <w:b/>
          <w:bCs/>
          <w:color w:val="808080"/>
          <w:sz w:val="26"/>
          <w:szCs w:val="26"/>
          <w:rtl/>
        </w:rPr>
        <w:t xml:space="preserve">تجريف البيانات </w:t>
      </w:r>
      <w:r w:rsidRPr="000C0336">
        <w:rPr>
          <w:rFonts w:ascii="Dubai" w:hAnsi="Dubai" w:cs="Dubai" w:hint="cs"/>
          <w:b/>
          <w:bCs/>
          <w:color w:val="808080"/>
          <w:sz w:val="26"/>
          <w:szCs w:val="26"/>
          <w:rtl/>
        </w:rPr>
        <w:t>(</w:t>
      </w:r>
      <w:r w:rsidRPr="000C0336">
        <w:rPr>
          <w:rFonts w:ascii="Dubai" w:hAnsi="Dubai" w:cs="Dubai"/>
          <w:b/>
          <w:bCs/>
          <w:color w:val="808080"/>
          <w:sz w:val="26"/>
          <w:szCs w:val="26"/>
        </w:rPr>
        <w:t>Web Scraping</w:t>
      </w:r>
      <w:r w:rsidRPr="000C0336">
        <w:rPr>
          <w:rFonts w:ascii="Dubai" w:hAnsi="Dubai" w:cs="Dubai" w:hint="cs"/>
          <w:b/>
          <w:bCs/>
          <w:color w:val="808080"/>
          <w:sz w:val="26"/>
          <w:szCs w:val="26"/>
          <w:rtl/>
        </w:rPr>
        <w:t>):</w:t>
      </w:r>
      <w:r w:rsidRPr="000C0336">
        <w:rPr>
          <w:rFonts w:ascii="Dubai" w:hAnsi="Dubai" w:cs="Dubai"/>
          <w:b/>
          <w:bCs/>
          <w:color w:val="808080"/>
          <w:sz w:val="26"/>
          <w:szCs w:val="26"/>
          <w:rtl/>
        </w:rPr>
        <w:t xml:space="preserve"> </w:t>
      </w:r>
    </w:p>
    <w:p w:rsidR="00FD01F4" w:rsidRDefault="00FD01F4" w:rsidP="00FD01F4">
      <w:pPr>
        <w:bidi/>
        <w:jc w:val="both"/>
        <w:rPr>
          <w:rFonts w:ascii="Dubai" w:hAnsi="Dubai" w:cs="Dubai"/>
          <w:sz w:val="24"/>
          <w:szCs w:val="24"/>
          <w:rtl/>
          <w:lang w:bidi="ar-AE"/>
        </w:rPr>
      </w:pPr>
      <w:r w:rsidRPr="000C0336">
        <w:rPr>
          <w:rFonts w:ascii="Dubai" w:hAnsi="Dubai" w:cs="Dubai"/>
          <w:sz w:val="24"/>
          <w:szCs w:val="24"/>
          <w:rtl/>
          <w:lang w:bidi="ar-AE"/>
        </w:rPr>
        <w:t>يعر</w:t>
      </w:r>
      <w:r w:rsidRPr="000C0336">
        <w:rPr>
          <w:rFonts w:ascii="Dubai" w:hAnsi="Dubai" w:cs="Dubai" w:hint="cs"/>
          <w:sz w:val="24"/>
          <w:szCs w:val="24"/>
          <w:rtl/>
          <w:lang w:bidi="ar-AE"/>
        </w:rPr>
        <w:t>ّ</w:t>
      </w:r>
      <w:r w:rsidRPr="000C0336">
        <w:rPr>
          <w:rFonts w:ascii="Dubai" w:hAnsi="Dubai" w:cs="Dubai"/>
          <w:sz w:val="24"/>
          <w:szCs w:val="24"/>
          <w:rtl/>
          <w:lang w:bidi="ar-AE"/>
        </w:rPr>
        <w:t xml:space="preserve">ف </w:t>
      </w:r>
      <w:r w:rsidRPr="000C0336">
        <w:rPr>
          <w:rFonts w:ascii="Dubai" w:hAnsi="Dubai" w:cs="Dubai" w:hint="cs"/>
          <w:sz w:val="24"/>
          <w:szCs w:val="24"/>
          <w:rtl/>
          <w:lang w:bidi="ar-AE"/>
        </w:rPr>
        <w:t xml:space="preserve">الاستخراج الآلي للأسعار أو </w:t>
      </w:r>
      <w:r w:rsidRPr="000C0336">
        <w:rPr>
          <w:rFonts w:ascii="Dubai" w:hAnsi="Dubai" w:cs="Dubai"/>
          <w:sz w:val="24"/>
          <w:szCs w:val="24"/>
          <w:rtl/>
          <w:lang w:bidi="ar-AE"/>
        </w:rPr>
        <w:t xml:space="preserve">تجريف البيانات </w:t>
      </w:r>
      <w:r w:rsidRPr="000C0336">
        <w:rPr>
          <w:rFonts w:ascii="Dubai" w:hAnsi="Dubai" w:cs="Dubai" w:hint="cs"/>
          <w:sz w:val="24"/>
          <w:szCs w:val="24"/>
          <w:rtl/>
          <w:lang w:bidi="ar-AE"/>
        </w:rPr>
        <w:t>(</w:t>
      </w:r>
      <w:r w:rsidRPr="000C0336">
        <w:rPr>
          <w:rFonts w:ascii="Dubai" w:hAnsi="Dubai" w:cs="Dubai"/>
          <w:sz w:val="24"/>
          <w:szCs w:val="24"/>
          <w:lang w:bidi="ar-AE"/>
        </w:rPr>
        <w:t>Web Scraping</w:t>
      </w:r>
      <w:r w:rsidRPr="000C0336">
        <w:rPr>
          <w:rFonts w:ascii="Dubai" w:hAnsi="Dubai" w:cs="Dubai" w:hint="cs"/>
          <w:sz w:val="24"/>
          <w:szCs w:val="24"/>
          <w:rtl/>
          <w:lang w:bidi="ar-AE"/>
        </w:rPr>
        <w:t xml:space="preserve">) </w:t>
      </w:r>
      <w:r w:rsidRPr="000C0336">
        <w:rPr>
          <w:rFonts w:ascii="Dubai" w:hAnsi="Dubai" w:cs="Dubai"/>
          <w:sz w:val="24"/>
          <w:szCs w:val="24"/>
          <w:rtl/>
          <w:lang w:bidi="ar-AE"/>
        </w:rPr>
        <w:t>بأنه</w:t>
      </w:r>
      <w:r w:rsidRPr="000C0336">
        <w:rPr>
          <w:rFonts w:ascii="Dubai" w:hAnsi="Dubai" w:cs="Dubai" w:hint="cs"/>
          <w:sz w:val="24"/>
          <w:szCs w:val="24"/>
          <w:rtl/>
          <w:lang w:bidi="ar-AE"/>
        </w:rPr>
        <w:t xml:space="preserve"> عملية بناء برمجيات تحاكي تصفح الإنسان للمواقع الإلكترونية وتقوم باستخراج معلومات وبيانات بهدف الاستفادة منها في مجالات متنوعة.</w:t>
      </w:r>
      <w:r w:rsidRPr="000C0336">
        <w:rPr>
          <w:rFonts w:ascii="Dubai" w:hAnsi="Dubai" w:cs="Dubai"/>
          <w:sz w:val="24"/>
          <w:szCs w:val="24"/>
          <w:rtl/>
          <w:lang w:bidi="ar-AE"/>
        </w:rPr>
        <w:t xml:space="preserve"> </w:t>
      </w:r>
      <w:r w:rsidRPr="000C0336">
        <w:rPr>
          <w:rFonts w:ascii="Dubai" w:hAnsi="Dubai" w:cs="Dubai" w:hint="cs"/>
          <w:sz w:val="24"/>
          <w:szCs w:val="24"/>
          <w:rtl/>
          <w:lang w:bidi="ar-AE"/>
        </w:rPr>
        <w:t xml:space="preserve">ويتم استخراج البيانات على شكل ملفات أو يتم تخزينها في </w:t>
      </w:r>
      <w:r w:rsidRPr="000C0336">
        <w:rPr>
          <w:rFonts w:ascii="Dubai" w:hAnsi="Dubai" w:cs="Dubai"/>
          <w:sz w:val="24"/>
          <w:szCs w:val="24"/>
          <w:rtl/>
          <w:lang w:bidi="ar-AE"/>
        </w:rPr>
        <w:t>قواعد البيانات</w:t>
      </w:r>
      <w:r w:rsidRPr="000C0336">
        <w:rPr>
          <w:rFonts w:ascii="Dubai" w:hAnsi="Dubai" w:cs="Dubai" w:hint="cs"/>
          <w:sz w:val="24"/>
          <w:szCs w:val="24"/>
          <w:rtl/>
          <w:lang w:bidi="ar-AE"/>
        </w:rPr>
        <w:t xml:space="preserve"> هيكلية</w:t>
      </w:r>
      <w:r w:rsidRPr="000C0336">
        <w:rPr>
          <w:rFonts w:ascii="Dubai" w:hAnsi="Dubai" w:cs="Dubai"/>
          <w:sz w:val="24"/>
          <w:szCs w:val="24"/>
          <w:rtl/>
          <w:lang w:bidi="ar-AE"/>
        </w:rPr>
        <w:t>.</w:t>
      </w:r>
      <w:r w:rsidRPr="00CC151E">
        <w:rPr>
          <w:rFonts w:ascii="Dubai" w:hAnsi="Dubai" w:cs="Dubai"/>
          <w:sz w:val="24"/>
          <w:szCs w:val="24"/>
          <w:rtl/>
          <w:lang w:bidi="ar-AE"/>
        </w:rPr>
        <w:t xml:space="preserve">  </w:t>
      </w:r>
    </w:p>
    <w:p w:rsidR="00FD01F4" w:rsidRPr="000C0336" w:rsidRDefault="00FD01F4" w:rsidP="00FD01F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نظام </w:t>
      </w:r>
      <w:r w:rsidRPr="000C0336">
        <w:rPr>
          <w:rFonts w:ascii="Dubai" w:hAnsi="Dubai" w:cs="Dubai"/>
          <w:b/>
          <w:bCs/>
          <w:color w:val="808080"/>
          <w:sz w:val="26"/>
          <w:szCs w:val="26"/>
          <w:rtl/>
        </w:rPr>
        <w:t>جمع البيانات بمساعدة الكمبيوتر (</w:t>
      </w:r>
      <w:r w:rsidRPr="000C0336">
        <w:rPr>
          <w:rFonts w:ascii="Dubai" w:hAnsi="Dubai" w:cs="Dubai"/>
          <w:b/>
          <w:bCs/>
          <w:color w:val="808080"/>
          <w:sz w:val="26"/>
          <w:szCs w:val="26"/>
        </w:rPr>
        <w:t>CADC</w:t>
      </w:r>
      <w:r w:rsidRPr="000C0336">
        <w:rPr>
          <w:rFonts w:ascii="Dubai" w:hAnsi="Dubai" w:cs="Dubai"/>
          <w:b/>
          <w:bCs/>
          <w:color w:val="808080"/>
          <w:sz w:val="26"/>
          <w:szCs w:val="26"/>
          <w:rtl/>
        </w:rPr>
        <w:t>)</w:t>
      </w:r>
      <w:r w:rsidRPr="000C0336">
        <w:rPr>
          <w:rFonts w:ascii="Dubai" w:hAnsi="Dubai" w:cs="Dubai" w:hint="cs"/>
          <w:b/>
          <w:bCs/>
          <w:color w:val="808080"/>
          <w:sz w:val="26"/>
          <w:szCs w:val="26"/>
          <w:rtl/>
        </w:rPr>
        <w:t>:</w:t>
      </w:r>
    </w:p>
    <w:p w:rsidR="000D1431" w:rsidRPr="000C0336" w:rsidRDefault="00FD01F4" w:rsidP="00FD01F4">
      <w:pPr>
        <w:bidi/>
        <w:spacing w:after="0" w:line="276" w:lineRule="auto"/>
        <w:jc w:val="both"/>
        <w:rPr>
          <w:rFonts w:ascii="Dubai" w:hAnsi="Dubai" w:cs="Dubai"/>
          <w:sz w:val="24"/>
          <w:szCs w:val="24"/>
          <w:lang w:bidi="ar-AE"/>
        </w:rPr>
      </w:pPr>
      <w:r w:rsidRPr="000C0336">
        <w:rPr>
          <w:rFonts w:ascii="Dubai" w:hAnsi="Dubai" w:cs="Dubai"/>
          <w:sz w:val="24"/>
          <w:szCs w:val="24"/>
          <w:rtl/>
          <w:lang w:bidi="ar-AE"/>
        </w:rPr>
        <w:t>جمع البيانات بمساعدة الكمبيوتر (</w:t>
      </w:r>
      <w:r w:rsidRPr="000C0336">
        <w:rPr>
          <w:rFonts w:ascii="Dubai" w:hAnsi="Dubai" w:cs="Dubai"/>
          <w:sz w:val="24"/>
          <w:szCs w:val="24"/>
          <w:lang w:bidi="ar-AE"/>
        </w:rPr>
        <w:t>CADC</w:t>
      </w:r>
      <w:r w:rsidRPr="000C0336">
        <w:rPr>
          <w:rFonts w:ascii="Dubai" w:hAnsi="Dubai" w:cs="Dubai"/>
          <w:sz w:val="24"/>
          <w:szCs w:val="24"/>
          <w:rtl/>
          <w:lang w:bidi="ar-AE"/>
        </w:rPr>
        <w:t xml:space="preserve">) </w:t>
      </w:r>
      <w:r w:rsidRPr="000C0336">
        <w:rPr>
          <w:rFonts w:ascii="Dubai" w:hAnsi="Dubai" w:cs="Dubai" w:hint="cs"/>
          <w:sz w:val="24"/>
          <w:szCs w:val="24"/>
          <w:rtl/>
          <w:lang w:bidi="ar-AE"/>
        </w:rPr>
        <w:t>ب</w:t>
      </w:r>
      <w:r w:rsidRPr="000C0336">
        <w:rPr>
          <w:rFonts w:ascii="Dubai" w:hAnsi="Dubai" w:cs="Dubai"/>
          <w:sz w:val="24"/>
          <w:szCs w:val="24"/>
          <w:rtl/>
          <w:lang w:bidi="ar-AE"/>
        </w:rPr>
        <w:t>استخدام الهواتف المحمولة وأجهزة الكمبيوتر المحمولة والأجهزة اللوحية</w:t>
      </w:r>
    </w:p>
    <w:p w:rsidR="002E1D50" w:rsidRPr="00D442B0" w:rsidRDefault="002E1D50" w:rsidP="00B03F21">
      <w:pPr>
        <w:bidi/>
        <w:spacing w:after="0" w:line="276" w:lineRule="auto"/>
        <w:jc w:val="both"/>
        <w:rPr>
          <w:rFonts w:ascii="Dubai" w:hAnsi="Dubai" w:cs="Dubai"/>
          <w:b/>
          <w:bCs/>
          <w:color w:val="FF0000"/>
          <w:sz w:val="28"/>
          <w:szCs w:val="28"/>
          <w:rtl/>
          <w:lang w:bidi="ar-AE"/>
        </w:rPr>
      </w:pPr>
      <w:r w:rsidRPr="00D442B0">
        <w:rPr>
          <w:rFonts w:ascii="Dubai" w:hAnsi="Dubai" w:cs="Dubai"/>
          <w:b/>
          <w:bCs/>
          <w:color w:val="FF0000"/>
          <w:sz w:val="28"/>
          <w:szCs w:val="28"/>
          <w:rtl/>
          <w:lang w:bidi="ar-AE"/>
        </w:rPr>
        <w:t>عاشرا: الخطط التحسينية</w:t>
      </w:r>
    </w:p>
    <w:p w:rsidR="002E1D50" w:rsidRPr="00D442B0" w:rsidRDefault="002E1D50" w:rsidP="00B03F21">
      <w:pPr>
        <w:pStyle w:val="ListParagraph"/>
        <w:numPr>
          <w:ilvl w:val="0"/>
          <w:numId w:val="15"/>
        </w:numPr>
        <w:bidi/>
        <w:spacing w:after="0" w:line="276" w:lineRule="auto"/>
        <w:jc w:val="both"/>
        <w:rPr>
          <w:rFonts w:ascii="Dubai" w:hAnsi="Dubai" w:cs="Dubai"/>
          <w:sz w:val="24"/>
          <w:szCs w:val="24"/>
          <w:lang w:bidi="ar-AE"/>
        </w:rPr>
      </w:pPr>
      <w:r w:rsidRPr="00D442B0">
        <w:rPr>
          <w:rFonts w:ascii="Dubai" w:hAnsi="Dubai" w:cs="Dubai"/>
          <w:sz w:val="24"/>
          <w:szCs w:val="24"/>
          <w:rtl/>
          <w:lang w:bidi="ar-AE"/>
        </w:rPr>
        <w:t>ت</w:t>
      </w:r>
      <w:r w:rsidR="00A96635">
        <w:rPr>
          <w:rFonts w:ascii="Dubai" w:hAnsi="Dubai" w:cs="Dubai"/>
          <w:sz w:val="24"/>
          <w:szCs w:val="24"/>
          <w:rtl/>
          <w:lang w:bidi="ar-AE"/>
        </w:rPr>
        <w:t>حديث قائمة السلع والخدمات في سل</w:t>
      </w:r>
      <w:r w:rsidR="00A96635">
        <w:rPr>
          <w:rFonts w:ascii="Dubai" w:hAnsi="Dubai" w:cs="Dubai" w:hint="cs"/>
          <w:sz w:val="24"/>
          <w:szCs w:val="24"/>
          <w:rtl/>
          <w:lang w:bidi="ar-AE"/>
        </w:rPr>
        <w:t>ة</w:t>
      </w:r>
      <w:r w:rsidRPr="00D442B0">
        <w:rPr>
          <w:rFonts w:ascii="Dubai" w:hAnsi="Dubai" w:cs="Dubai"/>
          <w:sz w:val="24"/>
          <w:szCs w:val="24"/>
          <w:rtl/>
          <w:lang w:bidi="ar-AE"/>
        </w:rPr>
        <w:t xml:space="preserve"> المستهلك</w:t>
      </w:r>
    </w:p>
    <w:p w:rsidR="002E1D50" w:rsidRDefault="002E1D50" w:rsidP="00B03F21">
      <w:pPr>
        <w:pStyle w:val="ListParagraph"/>
        <w:numPr>
          <w:ilvl w:val="0"/>
          <w:numId w:val="15"/>
        </w:numPr>
        <w:bidi/>
        <w:spacing w:after="0" w:line="276" w:lineRule="auto"/>
        <w:jc w:val="both"/>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rsidR="0002552E" w:rsidRDefault="0002552E" w:rsidP="00B03F21">
      <w:pPr>
        <w:pStyle w:val="ListParagraph"/>
        <w:numPr>
          <w:ilvl w:val="0"/>
          <w:numId w:val="15"/>
        </w:numPr>
        <w:bidi/>
        <w:spacing w:after="0" w:line="276" w:lineRule="auto"/>
        <w:ind w:left="386"/>
        <w:jc w:val="both"/>
        <w:rPr>
          <w:rFonts w:ascii="Dubai" w:hAnsi="Dubai" w:cs="Dubai"/>
          <w:sz w:val="24"/>
          <w:szCs w:val="24"/>
          <w:lang w:bidi="ar-AE"/>
        </w:rPr>
      </w:pPr>
      <w:r w:rsidRPr="0002552E">
        <w:rPr>
          <w:rFonts w:ascii="Dubai" w:hAnsi="Dubai" w:cs="Dubai"/>
          <w:sz w:val="24"/>
          <w:szCs w:val="24"/>
          <w:rtl/>
          <w:lang w:bidi="ar-AE"/>
        </w:rPr>
        <w:t xml:space="preserve">التواصل مع المصادر لبحث الطرق المثلى لجمع البيانات منهم بحيث لا تمثل عملية جمع البيان المطلوب أي عبئ إضافي </w:t>
      </w:r>
      <w:r w:rsidRPr="0002552E">
        <w:rPr>
          <w:rFonts w:ascii="Dubai" w:hAnsi="Dubai" w:cs="Dubai" w:hint="cs"/>
          <w:sz w:val="24"/>
          <w:szCs w:val="24"/>
          <w:rtl/>
          <w:lang w:bidi="ar-AE"/>
        </w:rPr>
        <w:t>على</w:t>
      </w:r>
      <w:r w:rsidRPr="0002552E">
        <w:rPr>
          <w:rFonts w:ascii="Dubai" w:hAnsi="Dubai" w:cs="Dubai"/>
          <w:sz w:val="24"/>
          <w:szCs w:val="24"/>
          <w:rtl/>
          <w:lang w:bidi="ar-AE"/>
        </w:rPr>
        <w:t xml:space="preserve"> المصادر</w:t>
      </w:r>
    </w:p>
    <w:p w:rsidR="0093782D" w:rsidRDefault="00B03F21" w:rsidP="00DA47F3">
      <w:pPr>
        <w:pStyle w:val="ListParagraph"/>
        <w:numPr>
          <w:ilvl w:val="0"/>
          <w:numId w:val="15"/>
        </w:numPr>
        <w:tabs>
          <w:tab w:val="num" w:pos="1016"/>
        </w:tabs>
        <w:bidi/>
        <w:spacing w:after="0" w:line="276" w:lineRule="auto"/>
        <w:ind w:left="386" w:hanging="424"/>
        <w:jc w:val="both"/>
        <w:rPr>
          <w:rFonts w:ascii="Dubai" w:hAnsi="Dubai" w:cs="Dubai"/>
          <w:sz w:val="24"/>
          <w:szCs w:val="24"/>
          <w:lang w:bidi="ar-AE"/>
        </w:rPr>
      </w:pPr>
      <w:r>
        <w:rPr>
          <w:rFonts w:ascii="Dubai" w:hAnsi="Dubai" w:cs="Dubai"/>
          <w:sz w:val="24"/>
          <w:szCs w:val="24"/>
          <w:rtl/>
          <w:lang w:bidi="ar-AE"/>
        </w:rPr>
        <w:t xml:space="preserve">تأهيل عدد أكبر من </w:t>
      </w:r>
      <w:r>
        <w:rPr>
          <w:rFonts w:ascii="Dubai" w:hAnsi="Dubai" w:cs="Dubai" w:hint="cs"/>
          <w:sz w:val="24"/>
          <w:szCs w:val="24"/>
          <w:rtl/>
          <w:lang w:bidi="ar-AE"/>
        </w:rPr>
        <w:t>أ</w:t>
      </w:r>
      <w:r w:rsidR="0002552E" w:rsidRPr="0002552E">
        <w:rPr>
          <w:rFonts w:ascii="Dubai" w:hAnsi="Dubai" w:cs="Dubai"/>
          <w:sz w:val="24"/>
          <w:szCs w:val="24"/>
          <w:rtl/>
          <w:lang w:bidi="ar-AE"/>
        </w:rPr>
        <w:t xml:space="preserve">فراد فريق العمل للقيام بمهام </w:t>
      </w:r>
      <w:r w:rsidR="0002552E" w:rsidRPr="0002552E">
        <w:rPr>
          <w:rFonts w:ascii="Dubai" w:hAnsi="Dubai" w:cs="Dubai" w:hint="cs"/>
          <w:sz w:val="24"/>
          <w:szCs w:val="24"/>
          <w:rtl/>
          <w:lang w:bidi="ar-AE"/>
        </w:rPr>
        <w:t>أكثر</w:t>
      </w:r>
      <w:r w:rsidR="0002552E" w:rsidRPr="0002552E">
        <w:rPr>
          <w:rFonts w:ascii="Dubai" w:hAnsi="Dubai" w:cs="Dubai"/>
          <w:sz w:val="24"/>
          <w:szCs w:val="24"/>
          <w:rtl/>
          <w:lang w:bidi="ar-AE"/>
        </w:rPr>
        <w:t xml:space="preserve"> داخل المشروع وذلك لدمج جميع افراد الفريق في كافة العمليات </w:t>
      </w:r>
      <w:r w:rsidR="0002552E" w:rsidRPr="0002552E">
        <w:rPr>
          <w:rFonts w:ascii="Dubai" w:hAnsi="Dubai" w:cs="Dubai" w:hint="cs"/>
          <w:sz w:val="24"/>
          <w:szCs w:val="24"/>
          <w:rtl/>
          <w:lang w:bidi="ar-AE"/>
        </w:rPr>
        <w:t>المرتبطة</w:t>
      </w:r>
      <w:r w:rsidR="0002552E" w:rsidRPr="0002552E">
        <w:rPr>
          <w:rFonts w:ascii="Dubai" w:hAnsi="Dubai" w:cs="Dubai"/>
          <w:sz w:val="24"/>
          <w:szCs w:val="24"/>
          <w:rtl/>
          <w:lang w:bidi="ar-AE"/>
        </w:rPr>
        <w:t xml:space="preserve"> بإصدار المؤشر مما يؤثر ايجابيا </w:t>
      </w:r>
      <w:r w:rsidR="0002552E" w:rsidRPr="0002552E">
        <w:rPr>
          <w:rFonts w:ascii="Dubai" w:hAnsi="Dubai" w:cs="Dubai" w:hint="cs"/>
          <w:sz w:val="24"/>
          <w:szCs w:val="24"/>
          <w:rtl/>
          <w:lang w:bidi="ar-AE"/>
        </w:rPr>
        <w:t>على</w:t>
      </w:r>
      <w:r w:rsidR="0002552E" w:rsidRPr="0002552E">
        <w:rPr>
          <w:rFonts w:ascii="Dubai" w:hAnsi="Dubai" w:cs="Dubai"/>
          <w:sz w:val="24"/>
          <w:szCs w:val="24"/>
          <w:rtl/>
          <w:lang w:bidi="ar-AE"/>
        </w:rPr>
        <w:t xml:space="preserve"> كل العمليات </w:t>
      </w:r>
      <w:r w:rsidR="0002552E" w:rsidRPr="0002552E">
        <w:rPr>
          <w:rFonts w:ascii="Dubai" w:hAnsi="Dubai" w:cs="Dubai" w:hint="cs"/>
          <w:sz w:val="24"/>
          <w:szCs w:val="24"/>
          <w:rtl/>
          <w:lang w:bidi="ar-AE"/>
        </w:rPr>
        <w:t>الفنية</w:t>
      </w:r>
      <w:r w:rsidR="0002552E" w:rsidRPr="0002552E">
        <w:rPr>
          <w:rFonts w:ascii="Dubai" w:hAnsi="Dubai" w:cs="Dubai"/>
          <w:sz w:val="24"/>
          <w:szCs w:val="24"/>
          <w:rtl/>
          <w:lang w:bidi="ar-AE"/>
        </w:rPr>
        <w:t xml:space="preserve"> </w:t>
      </w:r>
      <w:r w:rsidR="0002552E" w:rsidRPr="0002552E">
        <w:rPr>
          <w:rFonts w:ascii="Dubai" w:hAnsi="Dubai" w:cs="Dubai" w:hint="cs"/>
          <w:sz w:val="24"/>
          <w:szCs w:val="24"/>
          <w:rtl/>
          <w:lang w:bidi="ar-AE"/>
        </w:rPr>
        <w:t>الخاصة</w:t>
      </w:r>
      <w:r w:rsidR="0002552E" w:rsidRPr="0002552E">
        <w:rPr>
          <w:rFonts w:ascii="Dubai" w:hAnsi="Dubai" w:cs="Dubai"/>
          <w:sz w:val="24"/>
          <w:szCs w:val="24"/>
          <w:rtl/>
          <w:lang w:bidi="ar-AE"/>
        </w:rPr>
        <w:t xml:space="preserve"> بالمؤشر</w:t>
      </w:r>
    </w:p>
    <w:p w:rsidR="00C46E25" w:rsidRPr="000C0336" w:rsidRDefault="00C46E25" w:rsidP="00C46E25">
      <w:pPr>
        <w:pStyle w:val="ListParagraph"/>
        <w:numPr>
          <w:ilvl w:val="0"/>
          <w:numId w:val="15"/>
        </w:numPr>
        <w:tabs>
          <w:tab w:val="num" w:pos="1016"/>
        </w:tabs>
        <w:bidi/>
        <w:spacing w:after="0" w:line="276" w:lineRule="auto"/>
        <w:ind w:left="386" w:hanging="424"/>
        <w:jc w:val="both"/>
        <w:rPr>
          <w:rFonts w:ascii="Dubai" w:hAnsi="Dubai" w:cs="Dubai"/>
          <w:sz w:val="24"/>
          <w:szCs w:val="24"/>
          <w:lang w:bidi="ar-AE"/>
        </w:rPr>
      </w:pPr>
      <w:r w:rsidRPr="000C0336">
        <w:rPr>
          <w:rFonts w:ascii="Dubai" w:hAnsi="Dubai" w:cs="Dubai" w:hint="cs"/>
          <w:sz w:val="24"/>
          <w:szCs w:val="24"/>
          <w:rtl/>
          <w:lang w:bidi="ar-AE"/>
        </w:rPr>
        <w:t xml:space="preserve">تقليل نسبة الاعتماد على مصدر البيانات الميدانية وزيادة نسبة الاعتماد على المصادر البديلة كجمع البيانات عن طريق أسلوب الاستخراج الآلي للأسعار أو </w:t>
      </w:r>
      <w:r w:rsidRPr="000C0336">
        <w:rPr>
          <w:rFonts w:ascii="Dubai" w:hAnsi="Dubai" w:cs="Dubai"/>
          <w:sz w:val="24"/>
          <w:szCs w:val="24"/>
          <w:rtl/>
          <w:lang w:bidi="ar-AE"/>
        </w:rPr>
        <w:t xml:space="preserve">تجريف البيانات </w:t>
      </w:r>
      <w:r w:rsidRPr="000C0336">
        <w:rPr>
          <w:rFonts w:ascii="Dubai" w:hAnsi="Dubai" w:cs="Dubai" w:hint="cs"/>
          <w:sz w:val="24"/>
          <w:szCs w:val="24"/>
          <w:rtl/>
          <w:lang w:bidi="ar-AE"/>
        </w:rPr>
        <w:t>(</w:t>
      </w:r>
      <w:r w:rsidRPr="000C0336">
        <w:rPr>
          <w:rFonts w:ascii="Dubai" w:hAnsi="Dubai" w:cs="Dubai"/>
          <w:sz w:val="24"/>
          <w:szCs w:val="24"/>
          <w:lang w:bidi="ar-AE"/>
        </w:rPr>
        <w:t>Web Scraping</w:t>
      </w:r>
      <w:r w:rsidRPr="000C0336">
        <w:rPr>
          <w:rFonts w:ascii="Dubai" w:hAnsi="Dubai" w:cs="Dubai" w:hint="cs"/>
          <w:sz w:val="24"/>
          <w:szCs w:val="24"/>
          <w:rtl/>
          <w:lang w:bidi="ar-AE"/>
        </w:rPr>
        <w:t>) أو الاتجاه لمصادر البيانات السجلية.</w:t>
      </w:r>
    </w:p>
    <w:sectPr w:rsidR="00C46E25" w:rsidRPr="000C0336"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99E" w:rsidRDefault="00BC299E" w:rsidP="0093782D">
      <w:pPr>
        <w:spacing w:after="0" w:line="240" w:lineRule="auto"/>
      </w:pPr>
      <w:r>
        <w:separator/>
      </w:r>
    </w:p>
  </w:endnote>
  <w:endnote w:type="continuationSeparator" w:id="0">
    <w:p w:rsidR="00BC299E" w:rsidRDefault="00BC299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7F3" w:rsidRDefault="00DA47F3"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B9148E" wp14:editId="515664D3">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47F3" w:rsidRPr="00C0781E" w:rsidRDefault="00DA47F3" w:rsidP="006643F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150FFF" w:rsidRPr="00150FFF">
                            <w:rPr>
                              <w:rFonts w:ascii="Dubai" w:hAnsi="Dubai" w:cs="Dubai"/>
                              <w:color w:val="000000"/>
                              <w:sz w:val="16"/>
                              <w:szCs w:val="16"/>
                            </w:rPr>
                            <w:t>SD.CP.TP01 AR v4.0 2021-01</w:t>
                          </w:r>
                          <w:r w:rsidRPr="00C0781E">
                            <w:rPr>
                              <w:rFonts w:ascii="Dubai" w:hAnsi="Dubai" w:cs="Dubai"/>
                              <w:color w:val="000000"/>
                              <w:sz w:val="16"/>
                              <w:szCs w:val="16"/>
                            </w:rPr>
                            <w:t xml:space="preserve">: Ref. No </w:t>
                          </w:r>
                        </w:p>
                        <w:p w:rsidR="00DA47F3" w:rsidRPr="00C0781E" w:rsidRDefault="00DA47F3" w:rsidP="000701E0">
                          <w:pPr>
                            <w:rPr>
                              <w:rFonts w:ascii="Dubai" w:hAnsi="Dubai" w:cs="Dubai"/>
                              <w:color w:val="000000"/>
                              <w:sz w:val="16"/>
                              <w:szCs w:val="16"/>
                            </w:rPr>
                          </w:pPr>
                        </w:p>
                        <w:p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148E"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DA47F3" w:rsidRPr="00C0781E" w:rsidRDefault="00DA47F3" w:rsidP="006643F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150FFF" w:rsidRPr="00150FFF">
                      <w:rPr>
                        <w:rFonts w:ascii="Dubai" w:hAnsi="Dubai" w:cs="Dubai"/>
                        <w:color w:val="000000"/>
                        <w:sz w:val="16"/>
                        <w:szCs w:val="16"/>
                      </w:rPr>
                      <w:t>SD.CP.TP01 AR v4.0 2021-01</w:t>
                    </w:r>
                    <w:r w:rsidRPr="00C0781E">
                      <w:rPr>
                        <w:rFonts w:ascii="Dubai" w:hAnsi="Dubai" w:cs="Dubai"/>
                        <w:color w:val="000000"/>
                        <w:sz w:val="16"/>
                        <w:szCs w:val="16"/>
                      </w:rPr>
                      <w:t xml:space="preserve">: Ref. No </w:t>
                    </w:r>
                  </w:p>
                  <w:p w:rsidR="00DA47F3" w:rsidRPr="00C0781E" w:rsidRDefault="00DA47F3" w:rsidP="000701E0">
                    <w:pPr>
                      <w:rPr>
                        <w:rFonts w:ascii="Dubai" w:hAnsi="Dubai" w:cs="Dubai"/>
                        <w:color w:val="000000"/>
                        <w:sz w:val="16"/>
                        <w:szCs w:val="16"/>
                      </w:rPr>
                    </w:pPr>
                  </w:p>
                  <w:p w:rsidR="00DA47F3" w:rsidRDefault="00DA47F3" w:rsidP="000701E0"/>
                </w:txbxContent>
              </v:textbox>
              <w10:wrap anchorx="page"/>
            </v:shape>
          </w:pict>
        </mc:Fallback>
      </mc:AlternateContent>
    </w:r>
    <w:r>
      <w:rPr>
        <w:noProof/>
      </w:rPr>
      <w:drawing>
        <wp:anchor distT="0" distB="0" distL="114300" distR="114300" simplePos="0" relativeHeight="251665408" behindDoc="1" locked="0" layoutInCell="1" allowOverlap="1" wp14:anchorId="7A66D94D" wp14:editId="56AB595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DA47F3" w:rsidRPr="00082D55" w:rsidRDefault="00DA47F3"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944A1">
      <w:rPr>
        <w:noProof/>
        <w:color w:val="FFFFFF" w:themeColor="background1"/>
      </w:rPr>
      <w:t>1</w:t>
    </w:r>
    <w:r w:rsidRPr="00082D55">
      <w:rPr>
        <w:noProof/>
        <w:color w:val="FFFFFF" w:themeColor="background1"/>
      </w:rPr>
      <w:fldChar w:fldCharType="end"/>
    </w:r>
  </w:p>
  <w:p w:rsidR="00DA47F3" w:rsidRDefault="00DA47F3"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68EDD30" wp14:editId="31C81C9B">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DD30"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DA47F3" w:rsidRDefault="00DA47F3" w:rsidP="000701E0"/>
                </w:txbxContent>
              </v:textbox>
              <w10:wrap anchorx="page"/>
            </v:shape>
          </w:pict>
        </mc:Fallback>
      </mc:AlternateContent>
    </w:r>
  </w:p>
  <w:p w:rsidR="00DA47F3" w:rsidRPr="00082D55" w:rsidRDefault="00DA47F3" w:rsidP="000701E0">
    <w:pPr>
      <w:pStyle w:val="Footer"/>
      <w:ind w:hanging="270"/>
      <w:rPr>
        <w:noProof/>
        <w:color w:val="FFFFFF" w:themeColor="background1"/>
      </w:rPr>
    </w:pPr>
  </w:p>
  <w:p w:rsidR="00DA47F3" w:rsidRDefault="00DA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99E" w:rsidRDefault="00BC299E" w:rsidP="0093782D">
      <w:pPr>
        <w:spacing w:after="0" w:line="240" w:lineRule="auto"/>
      </w:pPr>
      <w:r>
        <w:separator/>
      </w:r>
    </w:p>
  </w:footnote>
  <w:footnote w:type="continuationSeparator" w:id="0">
    <w:p w:rsidR="00BC299E" w:rsidRDefault="00BC299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7F3" w:rsidRDefault="00DA47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DA47F3" w:rsidRDefault="00DA47F3" w:rsidP="00796B9E">
    <w:pPr>
      <w:pStyle w:val="Header"/>
      <w:tabs>
        <w:tab w:val="clear" w:pos="4680"/>
        <w:tab w:val="clear" w:pos="9360"/>
        <w:tab w:val="left" w:pos="6765"/>
      </w:tabs>
      <w:jc w:val="center"/>
      <w:rPr>
        <w:noProof/>
      </w:rPr>
    </w:pPr>
  </w:p>
  <w:p w:rsidR="00DA47F3" w:rsidRDefault="00DA47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B88"/>
    <w:multiLevelType w:val="hybridMultilevel"/>
    <w:tmpl w:val="F60CF5CC"/>
    <w:lvl w:ilvl="0" w:tplc="A8BCE86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1C8F57CB"/>
    <w:multiLevelType w:val="hybridMultilevel"/>
    <w:tmpl w:val="ACF6E9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7E1C78"/>
    <w:multiLevelType w:val="hybridMultilevel"/>
    <w:tmpl w:val="237A8396"/>
    <w:lvl w:ilvl="0" w:tplc="295288A8">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410D7"/>
    <w:multiLevelType w:val="hybridMultilevel"/>
    <w:tmpl w:val="DA9E7EE4"/>
    <w:lvl w:ilvl="0" w:tplc="54AEF3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D3370"/>
    <w:multiLevelType w:val="hybridMultilevel"/>
    <w:tmpl w:val="31609834"/>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32B39F4"/>
    <w:multiLevelType w:val="hybridMultilevel"/>
    <w:tmpl w:val="F91E7CA6"/>
    <w:lvl w:ilvl="0" w:tplc="FE6E75E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72612B"/>
    <w:multiLevelType w:val="hybridMultilevel"/>
    <w:tmpl w:val="0E122F80"/>
    <w:lvl w:ilvl="0" w:tplc="10A6F31C">
      <w:start w:val="5"/>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7F00304"/>
    <w:multiLevelType w:val="hybridMultilevel"/>
    <w:tmpl w:val="A2562D70"/>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043E3"/>
    <w:multiLevelType w:val="hybridMultilevel"/>
    <w:tmpl w:val="5068F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15C0D"/>
    <w:multiLevelType w:val="hybridMultilevel"/>
    <w:tmpl w:val="BC58F92E"/>
    <w:lvl w:ilvl="0" w:tplc="6F78C6DE">
      <w:start w:val="1"/>
      <w:numFmt w:val="bullet"/>
      <w:lvlText w:val="-"/>
      <w:lvlJc w:val="left"/>
      <w:pPr>
        <w:tabs>
          <w:tab w:val="num" w:pos="360"/>
        </w:tabs>
        <w:ind w:left="36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3" w15:restartNumberingAfterBreak="0">
    <w:nsid w:val="76F269BF"/>
    <w:multiLevelType w:val="hybridMultilevel"/>
    <w:tmpl w:val="A1F0E850"/>
    <w:lvl w:ilvl="0" w:tplc="DB8C4794">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71431B"/>
    <w:multiLevelType w:val="hybridMultilevel"/>
    <w:tmpl w:val="460CA9EC"/>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E2490"/>
    <w:multiLevelType w:val="hybridMultilevel"/>
    <w:tmpl w:val="A1747758"/>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9"/>
  </w:num>
  <w:num w:numId="4">
    <w:abstractNumId w:val="2"/>
  </w:num>
  <w:num w:numId="5">
    <w:abstractNumId w:val="1"/>
  </w:num>
  <w:num w:numId="6">
    <w:abstractNumId w:val="19"/>
  </w:num>
  <w:num w:numId="7">
    <w:abstractNumId w:val="3"/>
  </w:num>
  <w:num w:numId="8">
    <w:abstractNumId w:val="18"/>
  </w:num>
  <w:num w:numId="9">
    <w:abstractNumId w:val="21"/>
  </w:num>
  <w:num w:numId="10">
    <w:abstractNumId w:val="15"/>
  </w:num>
  <w:num w:numId="11">
    <w:abstractNumId w:val="13"/>
  </w:num>
  <w:num w:numId="12">
    <w:abstractNumId w:val="10"/>
  </w:num>
  <w:num w:numId="13">
    <w:abstractNumId w:val="11"/>
  </w:num>
  <w:num w:numId="14">
    <w:abstractNumId w:val="8"/>
  </w:num>
  <w:num w:numId="15">
    <w:abstractNumId w:val="22"/>
  </w:num>
  <w:num w:numId="16">
    <w:abstractNumId w:val="24"/>
  </w:num>
  <w:num w:numId="17">
    <w:abstractNumId w:val="14"/>
  </w:num>
  <w:num w:numId="18">
    <w:abstractNumId w:val="26"/>
  </w:num>
  <w:num w:numId="19">
    <w:abstractNumId w:val="4"/>
  </w:num>
  <w:num w:numId="20">
    <w:abstractNumId w:val="12"/>
  </w:num>
  <w:num w:numId="21">
    <w:abstractNumId w:val="23"/>
  </w:num>
  <w:num w:numId="22">
    <w:abstractNumId w:val="5"/>
  </w:num>
  <w:num w:numId="23">
    <w:abstractNumId w:val="16"/>
  </w:num>
  <w:num w:numId="24">
    <w:abstractNumId w:val="17"/>
  </w:num>
  <w:num w:numId="25">
    <w:abstractNumId w:val="7"/>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12E"/>
    <w:rsid w:val="0001038E"/>
    <w:rsid w:val="0002552E"/>
    <w:rsid w:val="000701E0"/>
    <w:rsid w:val="00080491"/>
    <w:rsid w:val="00082D55"/>
    <w:rsid w:val="000A014F"/>
    <w:rsid w:val="000A67F2"/>
    <w:rsid w:val="000C0336"/>
    <w:rsid w:val="000D1431"/>
    <w:rsid w:val="000E5FB5"/>
    <w:rsid w:val="000E69C3"/>
    <w:rsid w:val="001336D7"/>
    <w:rsid w:val="0013524A"/>
    <w:rsid w:val="00150FFF"/>
    <w:rsid w:val="00151A7E"/>
    <w:rsid w:val="001808E0"/>
    <w:rsid w:val="001A05BB"/>
    <w:rsid w:val="001D62CF"/>
    <w:rsid w:val="001F386D"/>
    <w:rsid w:val="00206592"/>
    <w:rsid w:val="00233770"/>
    <w:rsid w:val="00235234"/>
    <w:rsid w:val="002A2B67"/>
    <w:rsid w:val="002A6EEE"/>
    <w:rsid w:val="002B3FFB"/>
    <w:rsid w:val="002C1359"/>
    <w:rsid w:val="002C2D87"/>
    <w:rsid w:val="002D0CCC"/>
    <w:rsid w:val="002D1652"/>
    <w:rsid w:val="002D1730"/>
    <w:rsid w:val="002E1D50"/>
    <w:rsid w:val="002E723C"/>
    <w:rsid w:val="002F3C59"/>
    <w:rsid w:val="003244EA"/>
    <w:rsid w:val="00345746"/>
    <w:rsid w:val="00362D1A"/>
    <w:rsid w:val="003719C5"/>
    <w:rsid w:val="0037786A"/>
    <w:rsid w:val="003B1952"/>
    <w:rsid w:val="003F04C9"/>
    <w:rsid w:val="00416AFC"/>
    <w:rsid w:val="0043390B"/>
    <w:rsid w:val="00456338"/>
    <w:rsid w:val="0047396A"/>
    <w:rsid w:val="00493B9C"/>
    <w:rsid w:val="004C1BED"/>
    <w:rsid w:val="004C4422"/>
    <w:rsid w:val="005009FA"/>
    <w:rsid w:val="00522953"/>
    <w:rsid w:val="00537898"/>
    <w:rsid w:val="00557237"/>
    <w:rsid w:val="00582A4E"/>
    <w:rsid w:val="0058379D"/>
    <w:rsid w:val="005944A1"/>
    <w:rsid w:val="005A04DE"/>
    <w:rsid w:val="005B27FB"/>
    <w:rsid w:val="005E0814"/>
    <w:rsid w:val="00611F03"/>
    <w:rsid w:val="006643FF"/>
    <w:rsid w:val="00677D9F"/>
    <w:rsid w:val="0068180E"/>
    <w:rsid w:val="006D56E7"/>
    <w:rsid w:val="006D7076"/>
    <w:rsid w:val="006E0A45"/>
    <w:rsid w:val="006E30E0"/>
    <w:rsid w:val="006E3BCE"/>
    <w:rsid w:val="007001C5"/>
    <w:rsid w:val="00704069"/>
    <w:rsid w:val="00740B29"/>
    <w:rsid w:val="0074462A"/>
    <w:rsid w:val="00752172"/>
    <w:rsid w:val="00794862"/>
    <w:rsid w:val="00796B9E"/>
    <w:rsid w:val="007B6249"/>
    <w:rsid w:val="007E4844"/>
    <w:rsid w:val="007F089D"/>
    <w:rsid w:val="00810A10"/>
    <w:rsid w:val="00820CA4"/>
    <w:rsid w:val="00830503"/>
    <w:rsid w:val="0084442A"/>
    <w:rsid w:val="008457EF"/>
    <w:rsid w:val="00860749"/>
    <w:rsid w:val="008634AD"/>
    <w:rsid w:val="008723A2"/>
    <w:rsid w:val="008B2AE0"/>
    <w:rsid w:val="008D5ADE"/>
    <w:rsid w:val="008D67AC"/>
    <w:rsid w:val="008D6C86"/>
    <w:rsid w:val="0090023D"/>
    <w:rsid w:val="00921234"/>
    <w:rsid w:val="00921652"/>
    <w:rsid w:val="00925473"/>
    <w:rsid w:val="0093782D"/>
    <w:rsid w:val="00947858"/>
    <w:rsid w:val="00955EF3"/>
    <w:rsid w:val="00961CD3"/>
    <w:rsid w:val="00962D7F"/>
    <w:rsid w:val="00971443"/>
    <w:rsid w:val="009A0C4E"/>
    <w:rsid w:val="009B67D2"/>
    <w:rsid w:val="009C0BDD"/>
    <w:rsid w:val="009C66B9"/>
    <w:rsid w:val="009D59F5"/>
    <w:rsid w:val="009F0CEF"/>
    <w:rsid w:val="009F7ADE"/>
    <w:rsid w:val="00A003DE"/>
    <w:rsid w:val="00A03A01"/>
    <w:rsid w:val="00A03E31"/>
    <w:rsid w:val="00A10B8B"/>
    <w:rsid w:val="00A27092"/>
    <w:rsid w:val="00A3216E"/>
    <w:rsid w:val="00A526C3"/>
    <w:rsid w:val="00A6469E"/>
    <w:rsid w:val="00A9070A"/>
    <w:rsid w:val="00A96635"/>
    <w:rsid w:val="00AA44A2"/>
    <w:rsid w:val="00AA4AAE"/>
    <w:rsid w:val="00AB7B04"/>
    <w:rsid w:val="00AF13D2"/>
    <w:rsid w:val="00B03F21"/>
    <w:rsid w:val="00B22B32"/>
    <w:rsid w:val="00B40B50"/>
    <w:rsid w:val="00B50A0E"/>
    <w:rsid w:val="00B5171A"/>
    <w:rsid w:val="00B94D18"/>
    <w:rsid w:val="00BB609C"/>
    <w:rsid w:val="00BC299E"/>
    <w:rsid w:val="00C033B1"/>
    <w:rsid w:val="00C216FA"/>
    <w:rsid w:val="00C35470"/>
    <w:rsid w:val="00C44567"/>
    <w:rsid w:val="00C46E25"/>
    <w:rsid w:val="00C6258F"/>
    <w:rsid w:val="00C64A80"/>
    <w:rsid w:val="00C956E9"/>
    <w:rsid w:val="00C95937"/>
    <w:rsid w:val="00C96F42"/>
    <w:rsid w:val="00CA63E0"/>
    <w:rsid w:val="00CC6E54"/>
    <w:rsid w:val="00CF01F8"/>
    <w:rsid w:val="00D0015E"/>
    <w:rsid w:val="00D046E1"/>
    <w:rsid w:val="00D21721"/>
    <w:rsid w:val="00D24554"/>
    <w:rsid w:val="00D42BDA"/>
    <w:rsid w:val="00D54729"/>
    <w:rsid w:val="00D634CE"/>
    <w:rsid w:val="00D63D61"/>
    <w:rsid w:val="00D71779"/>
    <w:rsid w:val="00DA47F3"/>
    <w:rsid w:val="00DB2FEE"/>
    <w:rsid w:val="00DB53FF"/>
    <w:rsid w:val="00DE00F3"/>
    <w:rsid w:val="00E15ACE"/>
    <w:rsid w:val="00E15F88"/>
    <w:rsid w:val="00E22B98"/>
    <w:rsid w:val="00E31801"/>
    <w:rsid w:val="00E33BC4"/>
    <w:rsid w:val="00E461DE"/>
    <w:rsid w:val="00E716BF"/>
    <w:rsid w:val="00E74913"/>
    <w:rsid w:val="00E75AF8"/>
    <w:rsid w:val="00E9369E"/>
    <w:rsid w:val="00EA5CB7"/>
    <w:rsid w:val="00EB628F"/>
    <w:rsid w:val="00EE16EF"/>
    <w:rsid w:val="00F13B9C"/>
    <w:rsid w:val="00F13F0A"/>
    <w:rsid w:val="00F17C86"/>
    <w:rsid w:val="00F26E1D"/>
    <w:rsid w:val="00F346F6"/>
    <w:rsid w:val="00F47EBD"/>
    <w:rsid w:val="00F660AE"/>
    <w:rsid w:val="00F83235"/>
    <w:rsid w:val="00FC3FDF"/>
    <w:rsid w:val="00FC4541"/>
    <w:rsid w:val="00FD0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5AE79B-ADC6-490D-9442-3413928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4A2"/>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2022-02-17T20:00:00+00:00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5C60-072C-488C-BD1E-83706FCBB6E5}"/>
</file>

<file path=customXml/itemProps2.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3.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D49CD9CE-9DAC-4E71-8FF8-86B8E95E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Rami Noman Aljaghoub</cp:lastModifiedBy>
  <cp:revision>9</cp:revision>
  <cp:lastPrinted>2018-05-07T06:37:00Z</cp:lastPrinted>
  <dcterms:created xsi:type="dcterms:W3CDTF">2021-10-06T09:50:00Z</dcterms:created>
  <dcterms:modified xsi:type="dcterms:W3CDTF">2022-05-25T04:02:00Z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